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064EA" w14:textId="786A2699" w:rsidR="00D8126D" w:rsidRPr="00B13AD4" w:rsidRDefault="00D8126D" w:rsidP="00D8126D">
      <w:pPr>
        <w:pStyle w:val="a4"/>
        <w:jc w:val="both"/>
        <w:rPr>
          <w:rFonts w:ascii="Arial" w:hAnsi="Arial" w:cs="Arial"/>
          <w:b/>
          <w:bCs/>
          <w:color w:val="000000"/>
          <w:spacing w:val="-1"/>
        </w:rPr>
      </w:pPr>
      <w:r w:rsidRPr="00B13AD4">
        <w:rPr>
          <w:rFonts w:ascii="Arial" w:hAnsi="Arial" w:cs="Arial"/>
          <w:b/>
          <w:bCs/>
          <w:color w:val="000000"/>
          <w:spacing w:val="-1"/>
        </w:rPr>
        <w:t>г. Новосибирск</w:t>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r>
      <w:r w:rsidR="002E4526" w:rsidRPr="00B13AD4">
        <w:rPr>
          <w:rFonts w:ascii="Arial" w:hAnsi="Arial" w:cs="Arial"/>
          <w:b/>
          <w:bCs/>
          <w:color w:val="000000"/>
          <w:spacing w:val="-1"/>
        </w:rPr>
        <w:tab/>
        <w:t>«</w:t>
      </w:r>
      <w:r w:rsidR="00B13AD4">
        <w:rPr>
          <w:rFonts w:ascii="Arial" w:hAnsi="Arial" w:cs="Arial"/>
          <w:b/>
          <w:bCs/>
          <w:color w:val="000000"/>
          <w:spacing w:val="-1"/>
        </w:rPr>
        <w:t>11</w:t>
      </w:r>
      <w:r w:rsidR="002E4526" w:rsidRPr="00B13AD4">
        <w:rPr>
          <w:rFonts w:ascii="Arial" w:hAnsi="Arial" w:cs="Arial"/>
          <w:b/>
          <w:bCs/>
          <w:color w:val="000000"/>
          <w:spacing w:val="-1"/>
        </w:rPr>
        <w:t xml:space="preserve">» </w:t>
      </w:r>
      <w:r w:rsidR="00B13AD4">
        <w:rPr>
          <w:rFonts w:ascii="Arial" w:hAnsi="Arial" w:cs="Arial"/>
          <w:b/>
          <w:bCs/>
          <w:color w:val="000000"/>
          <w:spacing w:val="-1"/>
        </w:rPr>
        <w:t>января</w:t>
      </w:r>
      <w:r w:rsidR="00295C88" w:rsidRPr="00B13AD4">
        <w:rPr>
          <w:rFonts w:ascii="Arial" w:hAnsi="Arial" w:cs="Arial"/>
          <w:b/>
          <w:bCs/>
          <w:color w:val="000000"/>
          <w:spacing w:val="-1"/>
        </w:rPr>
        <w:t xml:space="preserve"> </w:t>
      </w:r>
      <w:r w:rsidR="001157DB" w:rsidRPr="00B13AD4">
        <w:rPr>
          <w:rFonts w:ascii="Arial" w:hAnsi="Arial" w:cs="Arial"/>
          <w:b/>
          <w:bCs/>
          <w:color w:val="000000"/>
          <w:spacing w:val="-1"/>
        </w:rPr>
        <w:t>202</w:t>
      </w:r>
      <w:r w:rsidR="00B13AD4">
        <w:rPr>
          <w:rFonts w:ascii="Arial" w:hAnsi="Arial" w:cs="Arial"/>
          <w:b/>
          <w:bCs/>
          <w:color w:val="000000"/>
          <w:spacing w:val="-1"/>
        </w:rPr>
        <w:t>4</w:t>
      </w:r>
      <w:r w:rsidR="00295C88" w:rsidRPr="00B13AD4">
        <w:rPr>
          <w:rFonts w:ascii="Arial" w:hAnsi="Arial" w:cs="Arial"/>
          <w:b/>
          <w:bCs/>
          <w:color w:val="000000"/>
          <w:spacing w:val="-1"/>
        </w:rPr>
        <w:t xml:space="preserve"> </w:t>
      </w:r>
      <w:r w:rsidRPr="00B13AD4">
        <w:rPr>
          <w:rFonts w:ascii="Arial" w:hAnsi="Arial" w:cs="Arial"/>
          <w:b/>
          <w:bCs/>
          <w:color w:val="000000"/>
          <w:spacing w:val="-1"/>
        </w:rPr>
        <w:t>г.</w:t>
      </w:r>
    </w:p>
    <w:p w14:paraId="026C291F" w14:textId="77777777" w:rsidR="00D8126D" w:rsidRPr="0092394F" w:rsidRDefault="00D8126D" w:rsidP="00D8126D">
      <w:pPr>
        <w:pStyle w:val="a4"/>
        <w:jc w:val="both"/>
        <w:rPr>
          <w:rFonts w:ascii="Arial" w:hAnsi="Arial" w:cs="Arial"/>
        </w:rPr>
      </w:pPr>
    </w:p>
    <w:p w14:paraId="5C5B25F6" w14:textId="56D4C42B" w:rsidR="00D8126D" w:rsidRPr="00B13AD4" w:rsidRDefault="00D8126D" w:rsidP="00D8126D">
      <w:pPr>
        <w:pStyle w:val="a4"/>
        <w:jc w:val="both"/>
        <w:rPr>
          <w:rFonts w:ascii="Arial" w:hAnsi="Arial" w:cs="Arial"/>
        </w:rPr>
      </w:pPr>
      <w:r w:rsidRPr="00B13AD4">
        <w:rPr>
          <w:rFonts w:ascii="Arial" w:hAnsi="Arial" w:cs="Arial"/>
          <w:b/>
          <w:bCs/>
        </w:rPr>
        <w:t>Общество с ограниченной ответственностью «ФИТ Автосервис»</w:t>
      </w:r>
      <w:r w:rsidRPr="00B13AD4">
        <w:rPr>
          <w:rFonts w:ascii="Arial" w:hAnsi="Arial" w:cs="Arial"/>
        </w:rPr>
        <w:t xml:space="preserve"> в лице директора </w:t>
      </w:r>
      <w:r w:rsidR="00954EF4" w:rsidRPr="00B13AD4">
        <w:rPr>
          <w:rFonts w:ascii="Arial" w:hAnsi="Arial" w:cs="Arial"/>
        </w:rPr>
        <w:t>Овчинниковой Татьяны Владимировны</w:t>
      </w:r>
      <w:r w:rsidRPr="00B13AD4">
        <w:rPr>
          <w:rFonts w:ascii="Arial" w:hAnsi="Arial" w:cs="Arial"/>
        </w:rPr>
        <w:t xml:space="preserve">, действующего на основании Устава, именуемое в дальнейшем «Правообладатель», с одной стороны, и </w:t>
      </w:r>
      <w:r w:rsidR="00577492" w:rsidRPr="00B13AD4">
        <w:rPr>
          <w:rFonts w:ascii="Arial" w:hAnsi="Arial" w:cs="Arial"/>
          <w:b/>
          <w:bCs/>
        </w:rPr>
        <w:t>Индивидуальный предприниматель</w:t>
      </w:r>
      <w:r w:rsidR="0088113F">
        <w:rPr>
          <w:rFonts w:ascii="Arial" w:hAnsi="Arial" w:cs="Arial"/>
          <w:b/>
          <w:bCs/>
        </w:rPr>
        <w:t>___________</w:t>
      </w:r>
      <w:r w:rsidR="00577492" w:rsidRPr="00B13AD4">
        <w:rPr>
          <w:rFonts w:ascii="Arial" w:hAnsi="Arial" w:cs="Arial"/>
          <w:b/>
          <w:bCs/>
        </w:rPr>
        <w:t>,</w:t>
      </w:r>
      <w:r w:rsidRPr="00B13AD4">
        <w:rPr>
          <w:rFonts w:ascii="Arial" w:hAnsi="Arial" w:cs="Arial"/>
        </w:rPr>
        <w:t xml:space="preserve"> именуем</w:t>
      </w:r>
      <w:r w:rsidR="00577492" w:rsidRPr="00B13AD4">
        <w:rPr>
          <w:rFonts w:ascii="Arial" w:hAnsi="Arial" w:cs="Arial"/>
        </w:rPr>
        <w:t>ый</w:t>
      </w:r>
      <w:r w:rsidRPr="00B13AD4">
        <w:rPr>
          <w:rFonts w:ascii="Arial" w:hAnsi="Arial" w:cs="Arial"/>
        </w:rPr>
        <w:t xml:space="preserve"> в дальнейшем «Пользователь», с другой стороны, совместно именуемые в дальнейшем «Стороны», заключили настоящий Договор о нижеследующем:</w:t>
      </w:r>
    </w:p>
    <w:p w14:paraId="572D2296" w14:textId="77777777" w:rsidR="00103E76" w:rsidRPr="00B13AD4" w:rsidRDefault="00103E76" w:rsidP="00D8126D">
      <w:pPr>
        <w:pStyle w:val="a4"/>
        <w:jc w:val="both"/>
        <w:rPr>
          <w:rFonts w:ascii="Arial" w:hAnsi="Arial" w:cs="Arial"/>
        </w:rPr>
      </w:pPr>
    </w:p>
    <w:p w14:paraId="2FCC3A08" w14:textId="77777777" w:rsidR="00D8126D" w:rsidRPr="00B13AD4" w:rsidRDefault="00D8126D" w:rsidP="00B80190">
      <w:pPr>
        <w:pStyle w:val="a4"/>
        <w:numPr>
          <w:ilvl w:val="0"/>
          <w:numId w:val="1"/>
        </w:numPr>
        <w:jc w:val="center"/>
        <w:rPr>
          <w:rFonts w:ascii="Arial" w:hAnsi="Arial" w:cs="Arial"/>
          <w:b/>
          <w:bCs/>
          <w:color w:val="000000"/>
          <w:spacing w:val="-1"/>
        </w:rPr>
      </w:pPr>
      <w:r w:rsidRPr="00B13AD4">
        <w:rPr>
          <w:rFonts w:ascii="Arial" w:hAnsi="Arial" w:cs="Arial"/>
          <w:b/>
          <w:bCs/>
          <w:color w:val="000000"/>
          <w:spacing w:val="-1"/>
        </w:rPr>
        <w:t>ТЕРМИНЫ И ОПРЕДЕЛЕНИЯ</w:t>
      </w:r>
    </w:p>
    <w:p w14:paraId="48DB1022" w14:textId="3EF5CB0E" w:rsidR="00D8126D" w:rsidRPr="00B13AD4" w:rsidRDefault="00D8126D" w:rsidP="00D8126D">
      <w:pPr>
        <w:pStyle w:val="a4"/>
        <w:jc w:val="both"/>
        <w:rPr>
          <w:rFonts w:ascii="Arial" w:hAnsi="Arial" w:cs="Arial"/>
          <w:iCs/>
          <w:color w:val="000000"/>
          <w:spacing w:val="-1"/>
          <w:w w:val="101"/>
        </w:rPr>
      </w:pPr>
      <w:r w:rsidRPr="00B13AD4">
        <w:rPr>
          <w:rFonts w:ascii="Arial" w:hAnsi="Arial" w:cs="Arial"/>
          <w:bCs/>
          <w:color w:val="000000"/>
          <w:spacing w:val="-1"/>
        </w:rPr>
        <w:t xml:space="preserve">Стороны настоящего Договора пришли к соглашению о том, что употребляемые в тексте настоящего Договора и его приложений термины, слова и словосочетания имеют соответствующее значения, применимые как в единственном, так и во множественном числе, в соответствии </w:t>
      </w:r>
      <w:r w:rsidR="008D0F3E" w:rsidRPr="00B13AD4">
        <w:rPr>
          <w:rFonts w:ascii="Arial" w:hAnsi="Arial" w:cs="Arial"/>
          <w:bCs/>
          <w:color w:val="000000"/>
          <w:spacing w:val="-1"/>
        </w:rPr>
        <w:t xml:space="preserve">с </w:t>
      </w:r>
      <w:r w:rsidR="008D0F3E" w:rsidRPr="00B13AD4">
        <w:rPr>
          <w:rFonts w:ascii="Arial" w:hAnsi="Arial" w:cs="Arial"/>
          <w:iCs/>
          <w:color w:val="000000"/>
          <w:spacing w:val="-1"/>
          <w:w w:val="101"/>
        </w:rPr>
        <w:t>понятиями</w:t>
      </w:r>
      <w:r w:rsidRPr="00B13AD4">
        <w:rPr>
          <w:rFonts w:ascii="Arial" w:hAnsi="Arial" w:cs="Arial"/>
          <w:iCs/>
          <w:color w:val="000000"/>
          <w:spacing w:val="-1"/>
          <w:w w:val="101"/>
        </w:rPr>
        <w:t>, изложенными ниже:</w:t>
      </w:r>
    </w:p>
    <w:p w14:paraId="4FBEEEE1" w14:textId="733507E8"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Аутсорсинговые услуги</w:t>
      </w:r>
      <w:r w:rsidRPr="00B13AD4">
        <w:rPr>
          <w:rFonts w:ascii="Arial" w:hAnsi="Arial" w:cs="Arial"/>
          <w:color w:val="000000"/>
        </w:rPr>
        <w:t xml:space="preserve"> – это услуги, для выполнения которых ФСТО привлекает сторонние организации-подрядчиков без согласования с Правообладателем. </w:t>
      </w:r>
    </w:p>
    <w:p w14:paraId="547D3A5A" w14:textId="0B3A8293" w:rsidR="00FD064F" w:rsidRPr="00B13AD4" w:rsidRDefault="00FD064F" w:rsidP="00B80190">
      <w:pPr>
        <w:pStyle w:val="a4"/>
        <w:numPr>
          <w:ilvl w:val="1"/>
          <w:numId w:val="2"/>
        </w:numPr>
        <w:ind w:left="426"/>
        <w:jc w:val="both"/>
        <w:rPr>
          <w:rFonts w:ascii="Arial" w:hAnsi="Arial" w:cs="Arial"/>
          <w:color w:val="000000"/>
        </w:rPr>
      </w:pPr>
      <w:r w:rsidRPr="00B13AD4">
        <w:rPr>
          <w:rFonts w:ascii="Arial" w:hAnsi="Arial" w:cs="Arial"/>
          <w:b/>
          <w:color w:val="000000"/>
        </w:rPr>
        <w:t>Бренд</w:t>
      </w:r>
      <w:r w:rsidRPr="00B13AD4">
        <w:rPr>
          <w:rFonts w:ascii="Arial" w:hAnsi="Arial" w:cs="Arial"/>
          <w:color w:val="000000"/>
        </w:rPr>
        <w:t xml:space="preserve"> - это сгруппированный перечень концепций, уникальных решений, чувств восприятия, ценностных свойств, связанных с товаром или услугой Правообладателя.</w:t>
      </w:r>
    </w:p>
    <w:p w14:paraId="6E1786C8" w14:textId="76DF3251"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Бренд-бук</w:t>
      </w:r>
      <w:r w:rsidRPr="00B13AD4">
        <w:rPr>
          <w:rFonts w:ascii="Arial" w:hAnsi="Arial" w:cs="Arial"/>
          <w:color w:val="000000"/>
        </w:rPr>
        <w:t xml:space="preserve"> – документ, определяющий долгосрочные цели Правообладателя в сфере маркетинга и рекламы, позиционирование, ключевые ценности бренда, описание целевой аудитории, правила использования зарегистрированн</w:t>
      </w:r>
      <w:r w:rsidR="007776AD" w:rsidRPr="00B13AD4">
        <w:rPr>
          <w:rFonts w:ascii="Arial" w:hAnsi="Arial" w:cs="Arial"/>
          <w:color w:val="000000"/>
        </w:rPr>
        <w:t xml:space="preserve">ого товарного знака </w:t>
      </w:r>
      <w:proofErr w:type="gramStart"/>
      <w:r w:rsidR="007776AD" w:rsidRPr="00B13AD4">
        <w:rPr>
          <w:rFonts w:ascii="Arial" w:hAnsi="Arial" w:cs="Arial"/>
          <w:color w:val="000000"/>
        </w:rPr>
        <w:t>F!T</w:t>
      </w:r>
      <w:proofErr w:type="gramEnd"/>
      <w:r w:rsidR="007776AD" w:rsidRPr="00B13AD4">
        <w:rPr>
          <w:rFonts w:ascii="Arial" w:hAnsi="Arial" w:cs="Arial"/>
          <w:color w:val="000000"/>
        </w:rPr>
        <w:t xml:space="preserve"> SERVICE.</w:t>
      </w:r>
    </w:p>
    <w:p w14:paraId="48536774" w14:textId="7E3ECC56"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Дизайн-проект ФСТО</w:t>
      </w:r>
      <w:r w:rsidRPr="00B13AD4">
        <w:rPr>
          <w:rFonts w:ascii="Arial" w:hAnsi="Arial" w:cs="Arial"/>
          <w:color w:val="000000"/>
        </w:rPr>
        <w:t xml:space="preserve"> – описание и технические требования к внутреннему, внешнему оформлению и оформлению ФСТО и прилегающей территории (Приложение 7 к настоящему договору). </w:t>
      </w:r>
    </w:p>
    <w:p w14:paraId="3209D772" w14:textId="77777777"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Договор поставки</w:t>
      </w:r>
      <w:r w:rsidRPr="00B13AD4">
        <w:rPr>
          <w:rFonts w:ascii="Arial" w:hAnsi="Arial" w:cs="Arial"/>
          <w:color w:val="000000"/>
        </w:rPr>
        <w:t xml:space="preserve"> – это соглашение, согласно которому поставщик, принимает на себя обязательства по передаче оборудования, инструмента, запасных частей в оговоренный срок, другому участнику договора – покупателю (Пользователю). Заключение договора на поставку с поставщиками, список которых определяется Правообладателем – обязательное условие настоящего Договора. Цель заключения Договора на поставку – обеспечение качества товара, работ и услуг, оказываемых под брендом </w:t>
      </w:r>
      <w:proofErr w:type="gramStart"/>
      <w:r w:rsidRPr="00B13AD4">
        <w:rPr>
          <w:rFonts w:ascii="Arial" w:hAnsi="Arial" w:cs="Arial"/>
          <w:color w:val="000000"/>
        </w:rPr>
        <w:t>F!T</w:t>
      </w:r>
      <w:proofErr w:type="gramEnd"/>
      <w:r w:rsidRPr="00B13AD4">
        <w:rPr>
          <w:rFonts w:ascii="Arial" w:hAnsi="Arial" w:cs="Arial"/>
          <w:color w:val="000000"/>
        </w:rPr>
        <w:t xml:space="preserve"> SERVICE. Договор поставки заключается между Пользователем и поставщиком напрямую. </w:t>
      </w:r>
    </w:p>
    <w:p w14:paraId="4062B5B8" w14:textId="77777777"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Договор, настоящий Договор</w:t>
      </w:r>
      <w:r w:rsidRPr="00B13AD4">
        <w:rPr>
          <w:rFonts w:ascii="Arial" w:hAnsi="Arial" w:cs="Arial"/>
          <w:color w:val="000000"/>
        </w:rPr>
        <w:t xml:space="preserve"> – текст договора коммерческой концессии и приложений к договору, являющихся его неотъемлемой частью. </w:t>
      </w:r>
    </w:p>
    <w:p w14:paraId="72584495" w14:textId="77777777"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 xml:space="preserve">Другой Пользователь сети автостанций </w:t>
      </w:r>
      <w:proofErr w:type="gramStart"/>
      <w:r w:rsidRPr="00B13AD4">
        <w:rPr>
          <w:rFonts w:ascii="Arial" w:hAnsi="Arial" w:cs="Arial"/>
          <w:b/>
          <w:color w:val="000000"/>
        </w:rPr>
        <w:t>F!T</w:t>
      </w:r>
      <w:proofErr w:type="gramEnd"/>
      <w:r w:rsidRPr="00B13AD4">
        <w:rPr>
          <w:rFonts w:ascii="Arial" w:hAnsi="Arial" w:cs="Arial"/>
          <w:b/>
          <w:color w:val="000000"/>
        </w:rPr>
        <w:t xml:space="preserve"> SERVICE </w:t>
      </w:r>
      <w:r w:rsidRPr="00B13AD4">
        <w:rPr>
          <w:rFonts w:ascii="Arial" w:hAnsi="Arial" w:cs="Arial"/>
          <w:color w:val="000000"/>
        </w:rPr>
        <w:t xml:space="preserve">– субъект предпринимательской деятельности который заключил с Правообладателем договор коммерческой концессии на использование комплекса исключительных прав, аналогичный тому, который передан Пользователю по условиям настоящего договора. </w:t>
      </w:r>
    </w:p>
    <w:p w14:paraId="03E1D848" w14:textId="77777777"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 xml:space="preserve">Запасные части </w:t>
      </w:r>
      <w:r w:rsidRPr="00B13AD4">
        <w:rPr>
          <w:rFonts w:ascii="Arial" w:hAnsi="Arial" w:cs="Arial"/>
          <w:color w:val="000000"/>
        </w:rPr>
        <w:t xml:space="preserve">– это детали, сборочные единицы и агрегаты машин, предназначенные для замены вышедших из строя в процессе эксплуатации. К запасным частям относятся также технические жидкости. </w:t>
      </w:r>
    </w:p>
    <w:p w14:paraId="5DA22D0A" w14:textId="6FC11CD5"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 xml:space="preserve">Зона притяжения </w:t>
      </w:r>
      <w:r w:rsidRPr="00B13AD4">
        <w:rPr>
          <w:rFonts w:ascii="Arial" w:hAnsi="Arial" w:cs="Arial"/>
          <w:color w:val="000000"/>
        </w:rPr>
        <w:t>– географическая область проживания и транзитного размещения целевой аудитории ФСТО (сост</w:t>
      </w:r>
      <w:r w:rsidR="007776AD" w:rsidRPr="00B13AD4">
        <w:rPr>
          <w:rFonts w:ascii="Arial" w:hAnsi="Arial" w:cs="Arial"/>
          <w:color w:val="000000"/>
        </w:rPr>
        <w:t>авляет 500 метров вокруг ФСТО).</w:t>
      </w:r>
    </w:p>
    <w:p w14:paraId="47DED71D" w14:textId="556C1B76" w:rsidR="00103E76" w:rsidRPr="00B13AD4" w:rsidRDefault="00103E76" w:rsidP="00B80190">
      <w:pPr>
        <w:pStyle w:val="a4"/>
        <w:numPr>
          <w:ilvl w:val="1"/>
          <w:numId w:val="2"/>
        </w:numPr>
        <w:ind w:left="426"/>
        <w:jc w:val="both"/>
        <w:rPr>
          <w:rFonts w:ascii="Arial" w:hAnsi="Arial" w:cs="Arial"/>
          <w:color w:val="000000"/>
        </w:rPr>
      </w:pPr>
      <w:r w:rsidRPr="00B13AD4">
        <w:rPr>
          <w:rFonts w:ascii="Arial" w:hAnsi="Arial" w:cs="Arial"/>
          <w:b/>
          <w:color w:val="000000"/>
        </w:rPr>
        <w:t>Инструмент</w:t>
      </w:r>
      <w:r w:rsidRPr="00B13AD4">
        <w:rPr>
          <w:rFonts w:ascii="Arial" w:hAnsi="Arial" w:cs="Arial"/>
          <w:color w:val="000000"/>
        </w:rPr>
        <w:t xml:space="preserve"> – это нестационарные механизмы (ручные и переносимые) определенного количества, установленные Правообладателем и применяемые в работе Пользователем при оказании услуг Клиентам по ремонту или техническому обслуживанию автомобилей. Полный перечень инструментов определен в документе «Стандарты СТО»</w:t>
      </w:r>
      <w:r w:rsidR="002E4526" w:rsidRPr="00B13AD4">
        <w:rPr>
          <w:rFonts w:ascii="Arial" w:hAnsi="Arial" w:cs="Arial"/>
          <w:color w:val="000000"/>
        </w:rPr>
        <w:t>, входящий в перечень Стандартов в соответствии с Приложением 14</w:t>
      </w:r>
      <w:r w:rsidRPr="00B13AD4">
        <w:rPr>
          <w:rFonts w:ascii="Arial" w:hAnsi="Arial" w:cs="Arial"/>
          <w:color w:val="000000"/>
        </w:rPr>
        <w:t xml:space="preserve">. </w:t>
      </w:r>
    </w:p>
    <w:p w14:paraId="10C4C6DC" w14:textId="2BB87091"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color w:val="000000"/>
        </w:rPr>
        <w:t>Информация, составляющая коммерческую тайну Правообладателя</w:t>
      </w:r>
      <w:r w:rsidRPr="00B13AD4">
        <w:rPr>
          <w:rFonts w:ascii="Arial" w:hAnsi="Arial" w:cs="Arial"/>
          <w:color w:val="000000"/>
        </w:rPr>
        <w:t xml:space="preserve"> – любая информация, переданная Правообладателем Пользователю по настоящему договору, или ставшая известная ему в ходе его исполнения, имеющая гриф «Коммерческая тайна ООО «ФИТ Автосервис». </w:t>
      </w:r>
    </w:p>
    <w:p w14:paraId="767BBF8F" w14:textId="46FE76FF"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color w:val="000000"/>
        </w:rPr>
        <w:t xml:space="preserve">Клиент </w:t>
      </w:r>
      <w:r w:rsidRPr="00B13AD4">
        <w:rPr>
          <w:rFonts w:ascii="Arial" w:hAnsi="Arial" w:cs="Arial"/>
          <w:color w:val="000000"/>
        </w:rPr>
        <w:t xml:space="preserve">– владелец автомобиля (физическое или юридическое лицо), нуждающийся в услугах СТО/ФСТО </w:t>
      </w:r>
      <w:proofErr w:type="gramStart"/>
      <w:r w:rsidRPr="00B13AD4">
        <w:rPr>
          <w:rFonts w:ascii="Arial" w:hAnsi="Arial" w:cs="Arial"/>
          <w:color w:val="000000"/>
        </w:rPr>
        <w:t>F!T</w:t>
      </w:r>
      <w:proofErr w:type="gramEnd"/>
      <w:r w:rsidRPr="00B13AD4">
        <w:rPr>
          <w:rFonts w:ascii="Arial" w:hAnsi="Arial" w:cs="Arial"/>
          <w:color w:val="000000"/>
        </w:rPr>
        <w:t xml:space="preserve"> SERVICE.</w:t>
      </w:r>
    </w:p>
    <w:p w14:paraId="2B27F931" w14:textId="77BC28FF"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Коммерческое обозначение</w:t>
      </w:r>
      <w:r w:rsidRPr="00B13AD4">
        <w:rPr>
          <w:rFonts w:ascii="Arial" w:hAnsi="Arial" w:cs="Arial"/>
          <w:iCs/>
          <w:color w:val="000000"/>
          <w:spacing w:val="-1"/>
          <w:w w:val="101"/>
        </w:rPr>
        <w:t xml:space="preserve"> – средство индивидуализации предприятия Правообладателя, указанное в Приложении 2 к настоящему договору. Правообладателю принадлежит исключительное право на коммерческое обозначение.</w:t>
      </w:r>
    </w:p>
    <w:p w14:paraId="087DB062" w14:textId="454CA74F"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lastRenderedPageBreak/>
        <w:t>Комплекс исключительных прав</w:t>
      </w:r>
      <w:r w:rsidRPr="00B13AD4">
        <w:rPr>
          <w:rFonts w:ascii="Arial" w:hAnsi="Arial" w:cs="Arial"/>
          <w:iCs/>
          <w:color w:val="000000"/>
          <w:spacing w:val="-1"/>
          <w:w w:val="101"/>
        </w:rPr>
        <w:t xml:space="preserve"> – объекты интеллектуальной собственности Правообладателя, включающие Товарный знак, Коммерческое обозначение, фирменный стиль, закрепленный бренд-буком, секреты производства (ноу-хау).</w:t>
      </w:r>
    </w:p>
    <w:p w14:paraId="28BB6086" w14:textId="2DA37CFC"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Конкурирующее предприятие</w:t>
      </w:r>
      <w:r w:rsidRPr="00B13AD4">
        <w:rPr>
          <w:rFonts w:ascii="Arial" w:hAnsi="Arial" w:cs="Arial"/>
          <w:iCs/>
          <w:color w:val="000000"/>
          <w:spacing w:val="-1"/>
          <w:w w:val="101"/>
        </w:rPr>
        <w:t xml:space="preserve"> – предприятие, оказывающее услуги, аналогичные услугам, оказываемым в предприятиях Фирменной сети.</w:t>
      </w:r>
    </w:p>
    <w:p w14:paraId="73FE9873" w14:textId="432DBCB0"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 xml:space="preserve">Конфиденциальная информация </w:t>
      </w:r>
      <w:r w:rsidRPr="00B13AD4">
        <w:rPr>
          <w:rFonts w:ascii="Arial" w:hAnsi="Arial" w:cs="Arial"/>
          <w:iCs/>
          <w:color w:val="000000"/>
          <w:spacing w:val="-1"/>
          <w:w w:val="101"/>
        </w:rPr>
        <w:t>– вся и любая коммерческая, финансовая, аналитическая, операционная или другая информация, или данные в любой форме, которая имеет действительную или потенциальную коммерческую ценность в силу ее неизвестности третьим лицам, к которой нет свободного доступа на законном основании, по отношению к которой принимаются надлежащие меры по ее защите.</w:t>
      </w:r>
    </w:p>
    <w:p w14:paraId="4CAC9702" w14:textId="0313303C"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 xml:space="preserve">Локальная реклама </w:t>
      </w:r>
      <w:r w:rsidRPr="00B13AD4">
        <w:rPr>
          <w:rFonts w:ascii="Arial" w:hAnsi="Arial" w:cs="Arial"/>
          <w:iCs/>
          <w:color w:val="000000"/>
          <w:spacing w:val="-1"/>
          <w:w w:val="101"/>
        </w:rPr>
        <w:t xml:space="preserve">– это маркетинговые и рекламные мероприятия конкретной ФСТО и/или </w:t>
      </w:r>
      <w:proofErr w:type="spellStart"/>
      <w:r w:rsidRPr="00B13AD4">
        <w:rPr>
          <w:rFonts w:ascii="Arial" w:hAnsi="Arial" w:cs="Arial"/>
          <w:iCs/>
          <w:color w:val="000000"/>
          <w:spacing w:val="-1"/>
          <w:w w:val="101"/>
        </w:rPr>
        <w:t>микросети</w:t>
      </w:r>
      <w:proofErr w:type="spellEnd"/>
      <w:r w:rsidRPr="00B13AD4">
        <w:rPr>
          <w:rFonts w:ascii="Arial" w:hAnsi="Arial" w:cs="Arial"/>
          <w:iCs/>
          <w:color w:val="000000"/>
          <w:spacing w:val="-1"/>
          <w:w w:val="101"/>
        </w:rPr>
        <w:t>, проводимые Пользователем на территории зоны притяжения ФСТО, инициатором которых является Пользователь, прошедшие процедуру согласования с Правообладателем, и в полном объеме осуществляемые силами и за счет Пользователя. Пользователь несет полную ответственность за экономический эффект инициированной им локальной рекламной акции.</w:t>
      </w:r>
    </w:p>
    <w:p w14:paraId="122E1583" w14:textId="1BA13659"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 xml:space="preserve">Материалы </w:t>
      </w:r>
      <w:r w:rsidRPr="00B13AD4">
        <w:rPr>
          <w:rFonts w:ascii="Arial" w:hAnsi="Arial" w:cs="Arial"/>
          <w:iCs/>
          <w:color w:val="000000"/>
          <w:spacing w:val="-1"/>
          <w:w w:val="101"/>
        </w:rPr>
        <w:t>– это вещество или смесь веществ, из которых изготавливается что-либо или которые способствуют каким-либо действиям.</w:t>
      </w:r>
    </w:p>
    <w:p w14:paraId="12AEB4A0" w14:textId="70A69455"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 xml:space="preserve">Медиа-канал </w:t>
      </w:r>
      <w:r w:rsidRPr="00B13AD4">
        <w:rPr>
          <w:rFonts w:ascii="Arial" w:hAnsi="Arial" w:cs="Arial"/>
          <w:iCs/>
          <w:color w:val="000000"/>
          <w:spacing w:val="-1"/>
          <w:w w:val="101"/>
        </w:rPr>
        <w:t xml:space="preserve">– способ передачи информации о сети СТО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товарах и услугах СТО F!T SERVICE  целевой аудитории.</w:t>
      </w:r>
    </w:p>
    <w:p w14:paraId="41956F8C" w14:textId="086921B4"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 xml:space="preserve">Мероприятия программы лояльности </w:t>
      </w:r>
      <w:r w:rsidRPr="00B13AD4">
        <w:rPr>
          <w:rFonts w:ascii="Arial" w:hAnsi="Arial" w:cs="Arial"/>
          <w:iCs/>
          <w:color w:val="000000"/>
          <w:spacing w:val="-1"/>
          <w:w w:val="101"/>
        </w:rPr>
        <w:t>– это мероприятия, направленные на продвижение товаров стратегических партнеров в сети ФСТО, разрабатываемые Правообладателем в лице отдела маркетинга Правообладателя, в том числе совместно со стратегическими партнерами. Такими мероприятиями являются</w:t>
      </w:r>
      <w:r w:rsidR="002E4526" w:rsidRPr="00B13AD4">
        <w:rPr>
          <w:rFonts w:ascii="Arial" w:hAnsi="Arial" w:cs="Arial"/>
          <w:iCs/>
          <w:color w:val="000000"/>
          <w:spacing w:val="-1"/>
          <w:w w:val="101"/>
        </w:rPr>
        <w:t xml:space="preserve"> бонусные программы, ретро-бонусы</w:t>
      </w:r>
      <w:r w:rsidRPr="00B13AD4">
        <w:rPr>
          <w:rFonts w:ascii="Arial" w:hAnsi="Arial" w:cs="Arial"/>
          <w:iCs/>
          <w:color w:val="000000"/>
          <w:spacing w:val="-1"/>
          <w:w w:val="101"/>
        </w:rPr>
        <w:t>. По тексту настоящего Договора обозначены как «мероприятия».</w:t>
      </w:r>
    </w:p>
    <w:p w14:paraId="096930A1" w14:textId="095315F5"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Оборудование</w:t>
      </w:r>
      <w:r w:rsidRPr="00B13AD4">
        <w:rPr>
          <w:rFonts w:ascii="Arial" w:hAnsi="Arial" w:cs="Arial"/>
          <w:iCs/>
          <w:color w:val="000000"/>
          <w:spacing w:val="-1"/>
          <w:w w:val="101"/>
        </w:rPr>
        <w:t xml:space="preserve"> – это технологические устройства (станки, механизмы и приборы), применяемые в работе ФСТО каждого конкретного формата при оказании обязательного перечня услуг Клиентам по ремонту или техническому обслуживанию автомобилей.</w:t>
      </w:r>
    </w:p>
    <w:p w14:paraId="537E0E8E" w14:textId="0DC3F443"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Обязательная реклама</w:t>
      </w:r>
      <w:r w:rsidRPr="00B13AD4">
        <w:rPr>
          <w:rFonts w:ascii="Arial" w:hAnsi="Arial" w:cs="Arial"/>
          <w:iCs/>
          <w:color w:val="000000"/>
          <w:spacing w:val="-1"/>
          <w:w w:val="101"/>
        </w:rPr>
        <w:t xml:space="preserve"> – это рекламные мероприятия, которые Правообладатель разрабатывает за свой счет и обязательные к реализации за счет Пользователя, в соответствии с политикой рекламы и маркетинга (Приложение 4 к настоящему договору).</w:t>
      </w:r>
    </w:p>
    <w:p w14:paraId="317E69C2" w14:textId="15B3DB0A" w:rsidR="00FD064F" w:rsidRPr="00B13AD4" w:rsidRDefault="00FD064F" w:rsidP="00B80190">
      <w:pPr>
        <w:pStyle w:val="a4"/>
        <w:numPr>
          <w:ilvl w:val="1"/>
          <w:numId w:val="2"/>
        </w:numPr>
        <w:ind w:left="567" w:hanging="573"/>
        <w:jc w:val="both"/>
        <w:rPr>
          <w:rFonts w:ascii="Arial" w:hAnsi="Arial" w:cs="Arial"/>
          <w:color w:val="000000"/>
        </w:rPr>
      </w:pPr>
      <w:r w:rsidRPr="00B13AD4">
        <w:rPr>
          <w:rFonts w:ascii="Arial" w:hAnsi="Arial" w:cs="Arial"/>
          <w:b/>
          <w:color w:val="000000"/>
        </w:rPr>
        <w:t>Открытая проверка</w:t>
      </w:r>
      <w:r w:rsidRPr="00B13AD4">
        <w:rPr>
          <w:rFonts w:ascii="Arial" w:hAnsi="Arial" w:cs="Arial"/>
          <w:color w:val="000000"/>
        </w:rPr>
        <w:t xml:space="preserve"> – запланированный или спонтанный контроль со стороны Правообладателя по соблюдению контрольных пунктов использования Комплекса исключительных прав Правообладателя на предмет соответствия принятым стандартам.</w:t>
      </w:r>
    </w:p>
    <w:p w14:paraId="629EF690" w14:textId="1CDFD2A8"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Паушальный взнос</w:t>
      </w:r>
      <w:r w:rsidRPr="00B13AD4">
        <w:rPr>
          <w:rFonts w:ascii="Arial" w:hAnsi="Arial" w:cs="Arial"/>
          <w:iCs/>
          <w:color w:val="000000"/>
          <w:spacing w:val="-1"/>
          <w:w w:val="101"/>
        </w:rPr>
        <w:t xml:space="preserve"> – единовременная фиксированная сумма, подлежащая выплате Правообладателю Пользователем после заключения настоящего Договора в размере и в сроки, установленные настоящим Договором.</w:t>
      </w:r>
    </w:p>
    <w:p w14:paraId="7BE4AA66" w14:textId="14D10777"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Перечень специалистов ФСТО</w:t>
      </w:r>
      <w:r w:rsidRPr="00B13AD4">
        <w:rPr>
          <w:rFonts w:ascii="Arial" w:hAnsi="Arial" w:cs="Arial"/>
          <w:iCs/>
          <w:color w:val="000000"/>
          <w:spacing w:val="-1"/>
          <w:w w:val="101"/>
        </w:rPr>
        <w:t xml:space="preserve"> – список должностей с указанием количества персонала по каждой должности (Приложение 9) к настоящему договору.</w:t>
      </w:r>
    </w:p>
    <w:p w14:paraId="3218271D" w14:textId="490955E4" w:rsidR="00103E76" w:rsidRPr="00B13AD4" w:rsidRDefault="00103E76" w:rsidP="00B80190">
      <w:pPr>
        <w:pStyle w:val="a4"/>
        <w:numPr>
          <w:ilvl w:val="1"/>
          <w:numId w:val="2"/>
        </w:numPr>
        <w:ind w:left="567" w:hanging="573"/>
        <w:jc w:val="both"/>
        <w:rPr>
          <w:rFonts w:ascii="Arial" w:hAnsi="Arial" w:cs="Arial"/>
          <w:color w:val="000000"/>
        </w:rPr>
      </w:pPr>
      <w:r w:rsidRPr="00B13AD4">
        <w:rPr>
          <w:rFonts w:ascii="Arial" w:hAnsi="Arial" w:cs="Arial"/>
          <w:b/>
          <w:iCs/>
          <w:color w:val="000000"/>
          <w:spacing w:val="-1"/>
          <w:w w:val="101"/>
        </w:rPr>
        <w:t>Персонал</w:t>
      </w:r>
      <w:r w:rsidRPr="00B13AD4">
        <w:rPr>
          <w:rFonts w:ascii="Arial" w:hAnsi="Arial" w:cs="Arial"/>
          <w:iCs/>
          <w:color w:val="000000"/>
          <w:spacing w:val="-1"/>
          <w:w w:val="101"/>
        </w:rPr>
        <w:t xml:space="preserve"> – работники (сотрудники) Пользователя, а именно физические лица, вступившие в трудовые отношения с Пользователем и/или признаваемые таковыми в соответствии с действующим законодательством РФ.</w:t>
      </w:r>
    </w:p>
    <w:p w14:paraId="0630E2F9" w14:textId="50062000"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План мероприятий по открытию ФСТО</w:t>
      </w:r>
      <w:r w:rsidRPr="00B13AD4">
        <w:rPr>
          <w:rFonts w:ascii="Arial" w:hAnsi="Arial" w:cs="Arial"/>
          <w:iCs/>
          <w:color w:val="000000"/>
          <w:spacing w:val="-1"/>
          <w:w w:val="101"/>
        </w:rPr>
        <w:t xml:space="preserve"> – разработанный Правообладателем и согласованный с Пользователем унифицированный, позволяющий запланировать необходимые задачи, этапы, сроки и ответственных исполнителей по запуску ФСТО в эксплуатацию (Приложение 6 к настоящему договору). План мероприятий составляется для каждого конкретного объекта.</w:t>
      </w:r>
    </w:p>
    <w:p w14:paraId="64D8171B"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Пользователь </w:t>
      </w:r>
      <w:r w:rsidRPr="00B13AD4">
        <w:rPr>
          <w:rFonts w:ascii="Arial" w:hAnsi="Arial" w:cs="Arial"/>
          <w:iCs/>
          <w:color w:val="000000"/>
          <w:spacing w:val="-1"/>
          <w:w w:val="101"/>
        </w:rPr>
        <w:t xml:space="preserve">– субъекты предпринимательской деятельности, заключившие с ООО «ФИТ Автосервис» Договор коммерческой концессии. </w:t>
      </w:r>
    </w:p>
    <w:p w14:paraId="16852DB9" w14:textId="3AAE57BA"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Пост (Рабочий пост) </w:t>
      </w:r>
      <w:r w:rsidRPr="00B13AD4">
        <w:rPr>
          <w:rFonts w:ascii="Arial" w:hAnsi="Arial" w:cs="Arial"/>
          <w:iCs/>
          <w:color w:val="000000"/>
          <w:spacing w:val="-1"/>
          <w:w w:val="101"/>
        </w:rPr>
        <w:t xml:space="preserve">– это машино-место, оснащенные соответствующим технологическим оборудованием и предназначенные для технического воздействия на автомобиль для поддержания или восстановления его технически исправного состояния и внешнего вида. К Посту для целей данного договора не относятся машино-места для осуществления технологической мойки автомобилей и </w:t>
      </w:r>
      <w:r w:rsidR="00F0622E" w:rsidRPr="00B13AD4">
        <w:rPr>
          <w:rFonts w:ascii="Arial" w:hAnsi="Arial" w:cs="Arial"/>
          <w:iCs/>
          <w:color w:val="000000"/>
          <w:spacing w:val="-1"/>
          <w:w w:val="101"/>
        </w:rPr>
        <w:t>к</w:t>
      </w:r>
      <w:r w:rsidRPr="00B13AD4">
        <w:rPr>
          <w:rFonts w:ascii="Arial" w:hAnsi="Arial" w:cs="Arial"/>
          <w:iCs/>
          <w:color w:val="000000"/>
          <w:spacing w:val="-1"/>
          <w:w w:val="101"/>
        </w:rPr>
        <w:t xml:space="preserve">узовного ремонта. </w:t>
      </w:r>
    </w:p>
    <w:p w14:paraId="32EB653E"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lastRenderedPageBreak/>
        <w:t xml:space="preserve">Пост кузовного ремонта </w:t>
      </w:r>
      <w:r w:rsidRPr="00B13AD4">
        <w:rPr>
          <w:rFonts w:ascii="Arial" w:hAnsi="Arial" w:cs="Arial"/>
          <w:iCs/>
          <w:color w:val="000000"/>
          <w:spacing w:val="-1"/>
          <w:w w:val="101"/>
        </w:rPr>
        <w:t xml:space="preserve">– пост по производству кузовного ремонта автомобилей в составе 1-го машино-места. Комплекс постов для производства полного спектра услуг по кузовному ремонту по одному адресу – Комплекс кузовного ремонта. </w:t>
      </w:r>
    </w:p>
    <w:p w14:paraId="733E4250"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Пост мойки </w:t>
      </w:r>
      <w:r w:rsidRPr="00B13AD4">
        <w:rPr>
          <w:rFonts w:ascii="Arial" w:hAnsi="Arial" w:cs="Arial"/>
          <w:iCs/>
          <w:color w:val="000000"/>
          <w:spacing w:val="-1"/>
          <w:w w:val="101"/>
        </w:rPr>
        <w:t xml:space="preserve">– это машино-место, предназначенное для мойки автомобиля. При этом Мойка технологическая преследует цель очистить автомобиль от грязи перед осуществлением его обслуживания и/или ремонта. Технологическая мойка осуществляется бесплатно для Клиента. </w:t>
      </w:r>
    </w:p>
    <w:p w14:paraId="06E6ACC9"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Правообладатель </w:t>
      </w:r>
      <w:r w:rsidRPr="00B13AD4">
        <w:rPr>
          <w:rFonts w:ascii="Arial" w:hAnsi="Arial" w:cs="Arial"/>
          <w:iCs/>
          <w:color w:val="000000"/>
          <w:spacing w:val="-1"/>
          <w:w w:val="101"/>
        </w:rPr>
        <w:t xml:space="preserve">– это компания ООО «ФИТ Автосервис». </w:t>
      </w:r>
    </w:p>
    <w:p w14:paraId="5CEA4602" w14:textId="75698AB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Прайс-лист на оказание консалтинговых услуг Правообладателем</w:t>
      </w:r>
      <w:r w:rsidRPr="00B13AD4">
        <w:rPr>
          <w:rFonts w:ascii="Arial" w:hAnsi="Arial" w:cs="Arial"/>
          <w:iCs/>
          <w:color w:val="000000"/>
          <w:spacing w:val="-1"/>
          <w:w w:val="101"/>
        </w:rPr>
        <w:t xml:space="preserve"> – документ Правообладателя, содержащий перечень услуг, которые Правообладатель может оказать Пользователю на возмездной основе, который содержит краткие характеристики услуг, их стоимость, возможные скидки, дату утверждения прайс-листа и период действия указанных в нем цен. Разрабатывается Правообладателем на календарный год (Приложение </w:t>
      </w:r>
      <w:r w:rsidR="002E4526" w:rsidRPr="00B13AD4">
        <w:rPr>
          <w:rFonts w:ascii="Arial" w:hAnsi="Arial" w:cs="Arial"/>
          <w:iCs/>
          <w:color w:val="000000"/>
          <w:spacing w:val="-1"/>
          <w:w w:val="101"/>
        </w:rPr>
        <w:t>5</w:t>
      </w:r>
      <w:r w:rsidRPr="00B13AD4">
        <w:rPr>
          <w:rFonts w:ascii="Arial" w:hAnsi="Arial" w:cs="Arial"/>
          <w:iCs/>
          <w:color w:val="000000"/>
          <w:spacing w:val="-1"/>
          <w:w w:val="101"/>
        </w:rPr>
        <w:t xml:space="preserve"> к настоящему </w:t>
      </w:r>
      <w:r w:rsidR="00BE2DEA" w:rsidRPr="00B13AD4">
        <w:rPr>
          <w:rFonts w:ascii="Arial" w:hAnsi="Arial" w:cs="Arial"/>
          <w:iCs/>
          <w:color w:val="000000"/>
          <w:spacing w:val="-1"/>
          <w:w w:val="101"/>
        </w:rPr>
        <w:t>д</w:t>
      </w:r>
      <w:r w:rsidRPr="00B13AD4">
        <w:rPr>
          <w:rFonts w:ascii="Arial" w:hAnsi="Arial" w:cs="Arial"/>
          <w:iCs/>
          <w:color w:val="000000"/>
          <w:spacing w:val="-1"/>
          <w:w w:val="101"/>
        </w:rPr>
        <w:t xml:space="preserve">оговору). </w:t>
      </w:r>
    </w:p>
    <w:p w14:paraId="2949D4A3"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Предприятие, ФСТО, Автосервис</w:t>
      </w:r>
      <w:r w:rsidRPr="00B13AD4">
        <w:rPr>
          <w:rFonts w:ascii="Arial" w:hAnsi="Arial" w:cs="Arial"/>
          <w:iCs/>
          <w:color w:val="000000"/>
          <w:spacing w:val="-1"/>
          <w:w w:val="101"/>
        </w:rPr>
        <w:t xml:space="preserve"> – станция технического обслуживания автомобилей (автомастерская, автостанция по ремонту и техническому обслуживанию автомобилей), организация и функционирование которой связано с использованием Комплекса исключительных прав Правообладателя. </w:t>
      </w:r>
    </w:p>
    <w:p w14:paraId="5BC12BCD" w14:textId="5C79928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Бонусная Программа</w:t>
      </w:r>
      <w:r w:rsidRPr="00B13AD4">
        <w:rPr>
          <w:rFonts w:ascii="Arial" w:hAnsi="Arial" w:cs="Arial"/>
          <w:iCs/>
          <w:color w:val="000000"/>
          <w:spacing w:val="-1"/>
          <w:w w:val="101"/>
        </w:rPr>
        <w:t xml:space="preserve"> – это программа Правообладателя, предоставляющая право участникам программы на получение скидок и дополнительных привилегий, с целью формирования привязанности Клиента к бренду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r w:rsidR="0093213F" w:rsidRPr="00B13AD4">
        <w:rPr>
          <w:rFonts w:ascii="Arial" w:hAnsi="Arial" w:cs="Arial"/>
          <w:iCs/>
          <w:color w:val="000000"/>
          <w:spacing w:val="-1"/>
          <w:w w:val="101"/>
        </w:rPr>
        <w:t>П</w:t>
      </w:r>
      <w:r w:rsidRPr="00B13AD4">
        <w:rPr>
          <w:rFonts w:ascii="Arial" w:hAnsi="Arial" w:cs="Arial"/>
          <w:iCs/>
          <w:color w:val="000000"/>
          <w:spacing w:val="-1"/>
          <w:w w:val="101"/>
        </w:rPr>
        <w:t xml:space="preserve">риложение 16). Даная программа действует для сети автостанций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Правообладателя и Пользователя в единой «Системе автоматизации Пользователя» и является обязательной для исполнения Пользователем </w:t>
      </w:r>
    </w:p>
    <w:p w14:paraId="4EC6AC46" w14:textId="4684233E"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Продвижение бренда </w:t>
      </w:r>
      <w:proofErr w:type="gramStart"/>
      <w:r w:rsidRPr="00B13AD4">
        <w:rPr>
          <w:rFonts w:ascii="Arial" w:hAnsi="Arial" w:cs="Arial"/>
          <w:b/>
          <w:iCs/>
          <w:color w:val="000000"/>
          <w:spacing w:val="-1"/>
          <w:w w:val="101"/>
        </w:rPr>
        <w:t>F!T</w:t>
      </w:r>
      <w:proofErr w:type="gramEnd"/>
      <w:r w:rsidRPr="00B13AD4">
        <w:rPr>
          <w:rFonts w:ascii="Arial" w:hAnsi="Arial" w:cs="Arial"/>
          <w:b/>
          <w:iCs/>
          <w:color w:val="000000"/>
          <w:spacing w:val="-1"/>
          <w:w w:val="101"/>
        </w:rPr>
        <w:t xml:space="preserve"> SERVICE</w:t>
      </w:r>
      <w:r w:rsidRPr="00B13AD4">
        <w:rPr>
          <w:rFonts w:ascii="Arial" w:hAnsi="Arial" w:cs="Arial"/>
          <w:iCs/>
          <w:color w:val="000000"/>
          <w:spacing w:val="-1"/>
          <w:w w:val="101"/>
        </w:rPr>
        <w:t xml:space="preserve"> – комплекс мероприятий, реализуемых Правообладателем как владельцем товарного знака F!T SERVICE в рамках централизованной рекламы, нацеленный на формирование имиджа бренда F!T SERVICE и повышение его узнаваемости среди представителей ядра целевой аудитории. </w:t>
      </w:r>
    </w:p>
    <w:p w14:paraId="21C95CA7"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Регулярный контакт с собственной клиентской базой</w:t>
      </w:r>
      <w:r w:rsidRPr="00B13AD4">
        <w:rPr>
          <w:rFonts w:ascii="Arial" w:hAnsi="Arial" w:cs="Arial"/>
          <w:iCs/>
          <w:color w:val="000000"/>
          <w:spacing w:val="-1"/>
          <w:w w:val="101"/>
        </w:rPr>
        <w:t xml:space="preserve"> – комплекс мероприятий, направленный на удержание существующих Клиентов и возврат ушедших, осуществляемый исключительно Правообладателем. </w:t>
      </w:r>
    </w:p>
    <w:p w14:paraId="6821D36C" w14:textId="5603F2E9"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Реклама</w:t>
      </w:r>
      <w:r w:rsidRPr="00B13AD4">
        <w:rPr>
          <w:rFonts w:ascii="Arial" w:hAnsi="Arial" w:cs="Arial"/>
          <w:iCs/>
          <w:color w:val="000000"/>
          <w:spacing w:val="-1"/>
          <w:w w:val="101"/>
        </w:rPr>
        <w:t xml:space="preserve"> – информация, направленная на привлечение Клиентов на обслуживание в фирменную сеть, которая подразделяется на следующие виды:</w:t>
      </w:r>
      <w:r w:rsidR="002E4526" w:rsidRPr="00B13AD4">
        <w:rPr>
          <w:rFonts w:ascii="Arial" w:hAnsi="Arial" w:cs="Arial"/>
          <w:iCs/>
          <w:color w:val="000000"/>
          <w:spacing w:val="-1"/>
          <w:w w:val="101"/>
        </w:rPr>
        <w:t xml:space="preserve"> ц</w:t>
      </w:r>
      <w:r w:rsidRPr="00B13AD4">
        <w:rPr>
          <w:rFonts w:ascii="Arial" w:hAnsi="Arial" w:cs="Arial"/>
          <w:iCs/>
          <w:color w:val="000000"/>
          <w:spacing w:val="-1"/>
          <w:w w:val="101"/>
        </w:rPr>
        <w:t xml:space="preserve">ентрализованная, обязательная, разовая и локальная. Обязательства Сторон настоящего Договора в сфере рекламы регламентируются Приложением 4 к настоящему договору. </w:t>
      </w:r>
    </w:p>
    <w:p w14:paraId="54FEED55" w14:textId="7777777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Рекламная вывеска</w:t>
      </w:r>
      <w:r w:rsidRPr="00B13AD4">
        <w:rPr>
          <w:rFonts w:ascii="Arial" w:hAnsi="Arial" w:cs="Arial"/>
          <w:iCs/>
          <w:color w:val="000000"/>
          <w:spacing w:val="-1"/>
          <w:w w:val="101"/>
        </w:rPr>
        <w:t xml:space="preserve"> – фирменная вывеска, размещенная снаружи Помещения Предприятия, с изображением Товарного знака или Коммерческого обозначения Правообладателя.</w:t>
      </w:r>
    </w:p>
    <w:p w14:paraId="3066908C" w14:textId="12EA780A"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Рекламные материалы</w:t>
      </w:r>
      <w:r w:rsidRPr="00B13AD4">
        <w:rPr>
          <w:rFonts w:ascii="Arial" w:hAnsi="Arial" w:cs="Arial"/>
          <w:iCs/>
          <w:color w:val="000000"/>
          <w:spacing w:val="-1"/>
          <w:w w:val="101"/>
        </w:rPr>
        <w:t xml:space="preserve"> – это печатные материалы (буклеты, листовки, календари, рекламные упаковки товаров, флайеры и пр.), используемые для рекламы т</w:t>
      </w:r>
      <w:r w:rsidR="0093213F" w:rsidRPr="00B13AD4">
        <w:rPr>
          <w:rFonts w:ascii="Arial" w:hAnsi="Arial" w:cs="Arial"/>
          <w:iCs/>
          <w:color w:val="000000"/>
          <w:spacing w:val="-1"/>
          <w:w w:val="101"/>
        </w:rPr>
        <w:t xml:space="preserve">оваров и услуг ФСТО </w:t>
      </w:r>
      <w:proofErr w:type="gramStart"/>
      <w:r w:rsidR="0093213F" w:rsidRPr="00B13AD4">
        <w:rPr>
          <w:rFonts w:ascii="Arial" w:hAnsi="Arial" w:cs="Arial"/>
          <w:iCs/>
          <w:color w:val="000000"/>
          <w:spacing w:val="-1"/>
          <w:w w:val="101"/>
        </w:rPr>
        <w:t>F!T</w:t>
      </w:r>
      <w:proofErr w:type="gramEnd"/>
      <w:r w:rsidR="0093213F" w:rsidRPr="00B13AD4">
        <w:rPr>
          <w:rFonts w:ascii="Arial" w:hAnsi="Arial" w:cs="Arial"/>
          <w:iCs/>
          <w:color w:val="000000"/>
          <w:spacing w:val="-1"/>
          <w:w w:val="101"/>
        </w:rPr>
        <w:t xml:space="preserve"> SERVICE</w:t>
      </w:r>
      <w:r w:rsidRPr="00B13AD4">
        <w:rPr>
          <w:rFonts w:ascii="Arial" w:hAnsi="Arial" w:cs="Arial"/>
          <w:iCs/>
          <w:color w:val="000000"/>
          <w:spacing w:val="-1"/>
          <w:w w:val="101"/>
        </w:rPr>
        <w:t xml:space="preserve">, а также торговых марок запасных частей, расходных материалов и технических жидкостей. </w:t>
      </w:r>
    </w:p>
    <w:p w14:paraId="5D43DDD9" w14:textId="5CFF9A67" w:rsidR="00103E76" w:rsidRPr="00B13AD4" w:rsidRDefault="00103E76"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Рекомендованная реклама</w:t>
      </w:r>
      <w:r w:rsidRPr="00B13AD4">
        <w:rPr>
          <w:rFonts w:ascii="Arial" w:hAnsi="Arial" w:cs="Arial"/>
          <w:iCs/>
          <w:color w:val="000000"/>
          <w:spacing w:val="-1"/>
          <w:w w:val="101"/>
        </w:rPr>
        <w:t xml:space="preserve"> – это маркетинговые и рекламные мероприятия,</w:t>
      </w:r>
      <w:r w:rsidR="002E4526" w:rsidRPr="00B13AD4">
        <w:rPr>
          <w:rFonts w:ascii="Arial" w:hAnsi="Arial" w:cs="Arial"/>
          <w:iCs/>
          <w:color w:val="000000"/>
          <w:spacing w:val="-1"/>
          <w:w w:val="101"/>
        </w:rPr>
        <w:t xml:space="preserve"> нацеленные на продвижение услуг и повышение узнаваемости бренда FIT SERVICE на территории присутствия ФСТО Пользователя</w:t>
      </w:r>
      <w:r w:rsidRPr="00B13AD4">
        <w:rPr>
          <w:rFonts w:ascii="Arial" w:hAnsi="Arial" w:cs="Arial"/>
          <w:iCs/>
          <w:color w:val="000000"/>
          <w:spacing w:val="-1"/>
          <w:w w:val="101"/>
        </w:rPr>
        <w:t>, которые Правообладатель разрабатывает за свой счет и рекомендует к реализации за счет и силами Пользователя.</w:t>
      </w:r>
    </w:p>
    <w:p w14:paraId="0DFB9B96"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Роялти</w:t>
      </w:r>
      <w:r w:rsidRPr="00B13AD4">
        <w:rPr>
          <w:rFonts w:ascii="Arial" w:hAnsi="Arial" w:cs="Arial"/>
          <w:iCs/>
          <w:color w:val="000000"/>
          <w:spacing w:val="-1"/>
          <w:w w:val="101"/>
        </w:rPr>
        <w:t xml:space="preserve"> – периодические платежи, подлежащие выплате Правообладателю Пользователем в размере, в порядке и в сроки, установленные настоящим Договором. </w:t>
      </w:r>
    </w:p>
    <w:p w14:paraId="4D3DBCF6"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Система автоматизации Пользователя</w:t>
      </w:r>
      <w:r w:rsidRPr="00B13AD4">
        <w:rPr>
          <w:rFonts w:ascii="Arial" w:hAnsi="Arial" w:cs="Arial"/>
          <w:iCs/>
          <w:color w:val="000000"/>
          <w:spacing w:val="-1"/>
          <w:w w:val="101"/>
        </w:rPr>
        <w:t xml:space="preserve"> – это программный комплекс, предназначенный для автоматизации процессов обслуживания Клиентов СТО и ФСТО сети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p>
    <w:p w14:paraId="55FCB225" w14:textId="79AB6891"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Секреты производства (ноу-хау)</w:t>
      </w:r>
      <w:r w:rsidRPr="00B13AD4">
        <w:rPr>
          <w:rFonts w:ascii="Arial" w:hAnsi="Arial" w:cs="Arial"/>
          <w:iCs/>
          <w:color w:val="000000"/>
          <w:spacing w:val="-1"/>
          <w:w w:val="101"/>
        </w:rPr>
        <w:t xml:space="preserve"> – сведения любого характера (производственные, технические, экономические, организационные и другие) переданные Правообладателем Пользователю в рамках настоящего договора о способах осуществления профессиональной деятельности связанной с обслуживанием автомобилей под товарным знаком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которые передаются Пользователю Правообладателем по акту приема-передачи</w:t>
      </w:r>
      <w:r w:rsidR="002E4526" w:rsidRPr="00B13AD4">
        <w:rPr>
          <w:rFonts w:ascii="Arial" w:hAnsi="Arial" w:cs="Arial"/>
          <w:iCs/>
          <w:color w:val="000000"/>
          <w:spacing w:val="-1"/>
          <w:w w:val="101"/>
        </w:rPr>
        <w:t>. Перечень передаваемых Пользователю Правообладателем секретов производства (ноу-хау) закреплен в Приложении 3 к настоящему Договору.</w:t>
      </w:r>
    </w:p>
    <w:p w14:paraId="305C5ECE" w14:textId="48DB9CEB"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Собственная Клиентская база</w:t>
      </w:r>
      <w:r w:rsidRPr="00B13AD4">
        <w:rPr>
          <w:rFonts w:ascii="Arial" w:hAnsi="Arial" w:cs="Arial"/>
          <w:iCs/>
          <w:color w:val="000000"/>
          <w:spacing w:val="-1"/>
          <w:w w:val="101"/>
        </w:rPr>
        <w:t xml:space="preserve"> – это единая база данных, содержащая сведения обо всех Клиентах Правообладателя, которые когда-либо делали покупки товаров и/или услуг в сети СТО и ФСТО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Регулярный контакт с этой клиентской базой ведет исключительно Правообладатель. </w:t>
      </w:r>
      <w:r w:rsidR="002E4526" w:rsidRPr="00B13AD4">
        <w:rPr>
          <w:rFonts w:ascii="Arial" w:hAnsi="Arial" w:cs="Arial"/>
          <w:iCs/>
          <w:color w:val="000000"/>
          <w:spacing w:val="-1"/>
          <w:w w:val="101"/>
        </w:rPr>
        <w:t>При этом Пользователь обеспечивает наличие согласия Клиента на использование его персональных данных Правообладателем.</w:t>
      </w:r>
    </w:p>
    <w:p w14:paraId="34B16B52"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Собственник бизнеса</w:t>
      </w:r>
      <w:r w:rsidRPr="00B13AD4">
        <w:rPr>
          <w:rFonts w:ascii="Arial" w:hAnsi="Arial" w:cs="Arial"/>
          <w:iCs/>
          <w:color w:val="000000"/>
          <w:spacing w:val="-1"/>
          <w:w w:val="101"/>
        </w:rPr>
        <w:t xml:space="preserve"> – это конечный выгодоприобретатель предпринимательской деятельности Пользователя (владелец франшизы). В контексте настоящего Договора может исполнять функцию управления ФСТО, т.е. занимать должность единоличного исполнительного органа Пользователя. </w:t>
      </w:r>
    </w:p>
    <w:p w14:paraId="175D1388" w14:textId="3D13B2DB"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Спецодежда</w:t>
      </w:r>
      <w:r w:rsidRPr="00B13AD4">
        <w:rPr>
          <w:rFonts w:ascii="Arial" w:hAnsi="Arial" w:cs="Arial"/>
          <w:iCs/>
          <w:color w:val="000000"/>
          <w:spacing w:val="-1"/>
          <w:w w:val="101"/>
        </w:rPr>
        <w:t xml:space="preserve"> – форменная верхняя одежда для работников Пользователя с фирменной символикой, изготовленная в соответствии с бренд-буком.  </w:t>
      </w:r>
    </w:p>
    <w:p w14:paraId="741B93E7" w14:textId="77777777" w:rsidR="002E4526" w:rsidRPr="00B13AD4" w:rsidRDefault="00024A9F" w:rsidP="00D649A2">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Стандарты </w:t>
      </w:r>
      <w:r w:rsidRPr="00B13AD4">
        <w:rPr>
          <w:rFonts w:ascii="Arial" w:hAnsi="Arial" w:cs="Arial"/>
          <w:iCs/>
          <w:color w:val="000000"/>
          <w:spacing w:val="-1"/>
          <w:w w:val="101"/>
        </w:rPr>
        <w:t>– составленный Правообладателем в письменном виде свод обязательных для соблюдения Пользователем правил, инструкций, рекомендаций относительно функционирования П</w:t>
      </w:r>
      <w:r w:rsidR="002E65CE" w:rsidRPr="00B13AD4">
        <w:rPr>
          <w:rFonts w:ascii="Arial" w:hAnsi="Arial" w:cs="Arial"/>
          <w:iCs/>
          <w:color w:val="000000"/>
          <w:spacing w:val="-1"/>
          <w:w w:val="101"/>
        </w:rPr>
        <w:t>редприятия, которые передаются П</w:t>
      </w:r>
      <w:r w:rsidRPr="00B13AD4">
        <w:rPr>
          <w:rFonts w:ascii="Arial" w:hAnsi="Arial" w:cs="Arial"/>
          <w:iCs/>
          <w:color w:val="000000"/>
          <w:spacing w:val="-1"/>
          <w:w w:val="101"/>
        </w:rPr>
        <w:t>ользователю по акту приема-передачи</w:t>
      </w:r>
      <w:r w:rsidR="002E4526" w:rsidRPr="00B13AD4">
        <w:rPr>
          <w:rFonts w:ascii="Arial" w:hAnsi="Arial" w:cs="Arial"/>
          <w:iCs/>
          <w:color w:val="000000"/>
          <w:spacing w:val="-1"/>
          <w:w w:val="101"/>
        </w:rPr>
        <w:t>.</w:t>
      </w:r>
      <w:r w:rsidR="002E4526" w:rsidRPr="00B13AD4">
        <w:t xml:space="preserve"> </w:t>
      </w:r>
      <w:r w:rsidR="002E4526" w:rsidRPr="00B13AD4">
        <w:rPr>
          <w:rFonts w:ascii="Arial" w:hAnsi="Arial" w:cs="Arial"/>
          <w:iCs/>
          <w:color w:val="000000"/>
          <w:spacing w:val="-1"/>
          <w:w w:val="101"/>
        </w:rPr>
        <w:t>Перечень передаваемых Пользователю Правообладателем Стандартов закреплен в Приложении 14 к настоящему Договору.</w:t>
      </w:r>
    </w:p>
    <w:p w14:paraId="0875DF4D" w14:textId="308EDF5C" w:rsidR="00024A9F" w:rsidRPr="00B13AD4" w:rsidRDefault="00024A9F" w:rsidP="00D649A2">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Стартовый рекламный пакет </w:t>
      </w:r>
      <w:r w:rsidRPr="00B13AD4">
        <w:rPr>
          <w:rFonts w:ascii="Arial" w:hAnsi="Arial" w:cs="Arial"/>
          <w:iCs/>
          <w:color w:val="000000"/>
          <w:spacing w:val="-1"/>
          <w:w w:val="101"/>
        </w:rPr>
        <w:t xml:space="preserve">– комплекс маркетинговых и рекламных мероприятий, осуществляемых в рамках процесса присоединения ФСТО к сети автостанций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p>
    <w:p w14:paraId="224577D2"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Стратегические партнеры </w:t>
      </w:r>
      <w:r w:rsidRPr="00B13AD4">
        <w:rPr>
          <w:rFonts w:ascii="Arial" w:hAnsi="Arial" w:cs="Arial"/>
          <w:iCs/>
          <w:color w:val="000000"/>
          <w:spacing w:val="-1"/>
          <w:w w:val="101"/>
        </w:rPr>
        <w:t xml:space="preserve">– субъекты предпринимательской деятельности, осуществляющие оказание услуг и поставку запасных частей, расходных материалов и технических жидкостей Пользователю. Список организаций, относящихся к стратегическим партнерам указан в Приложении 15 к данному Договору. </w:t>
      </w:r>
    </w:p>
    <w:p w14:paraId="48C9E8CB"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Сувенирная продукция </w:t>
      </w:r>
      <w:r w:rsidRPr="00B13AD4">
        <w:rPr>
          <w:rFonts w:ascii="Arial" w:hAnsi="Arial" w:cs="Arial"/>
          <w:iCs/>
          <w:color w:val="000000"/>
          <w:spacing w:val="-1"/>
          <w:w w:val="101"/>
        </w:rPr>
        <w:t xml:space="preserve">– продукция, произведенная в точном соответствии с требованиями Бренд-бука с обязательным нанесением фирменного знака Правообладателя, не предназначенная для продажи, выдаваемая Пользователем Клиентам в качестве подарка. </w:t>
      </w:r>
    </w:p>
    <w:p w14:paraId="3C8DFE13" w14:textId="77777777"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Тарифная политика </w:t>
      </w:r>
      <w:r w:rsidRPr="00B13AD4">
        <w:rPr>
          <w:rFonts w:ascii="Arial" w:hAnsi="Arial" w:cs="Arial"/>
          <w:iCs/>
          <w:color w:val="000000"/>
          <w:spacing w:val="-1"/>
          <w:w w:val="101"/>
        </w:rPr>
        <w:t xml:space="preserve">– принципы ценообразования на услуги ФСТО, запасные части, расходные материалы, технические жидкости, и прочие материалы и компоненты необходимые для осуществления ремонта и технического обслуживания автомобилей (Приложение 12 к настоящему договору). </w:t>
      </w:r>
    </w:p>
    <w:p w14:paraId="036D20D0" w14:textId="77777777" w:rsidR="00DC2B6D"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Техническое задание на обустройство ФСТО </w:t>
      </w:r>
      <w:r w:rsidRPr="00B13AD4">
        <w:rPr>
          <w:rFonts w:ascii="Arial" w:hAnsi="Arial" w:cs="Arial"/>
          <w:iCs/>
          <w:color w:val="000000"/>
          <w:spacing w:val="-1"/>
          <w:w w:val="101"/>
        </w:rPr>
        <w:t xml:space="preserve">– описание и требования по проектированию и планировке ФСТО, выполнению всех работ по обустройству ФСТО, установке технического оборудования, расположения инструментов и механизмов, внутреннему и внешнему оформлению. Техническое задание на обустройство ФСТО состоит из двух документов: </w:t>
      </w:r>
    </w:p>
    <w:p w14:paraId="4D036D94" w14:textId="547E115E" w:rsidR="00024A9F" w:rsidRPr="00B13AD4" w:rsidRDefault="00024A9F" w:rsidP="00DC2B6D">
      <w:pPr>
        <w:pStyle w:val="a4"/>
        <w:ind w:left="567" w:firstLine="282"/>
        <w:jc w:val="both"/>
        <w:rPr>
          <w:rFonts w:ascii="Arial" w:hAnsi="Arial" w:cs="Arial"/>
          <w:iCs/>
          <w:color w:val="000000"/>
          <w:spacing w:val="-1"/>
          <w:w w:val="101"/>
        </w:rPr>
      </w:pPr>
      <w:r w:rsidRPr="00B13AD4">
        <w:rPr>
          <w:rFonts w:ascii="Arial" w:hAnsi="Arial" w:cs="Arial"/>
          <w:iCs/>
          <w:color w:val="000000"/>
          <w:spacing w:val="-1"/>
          <w:w w:val="101"/>
        </w:rPr>
        <w:t>Техническое задание № 1 (Приложение 8 к настоящему Договору), которое представляет из себя описание общей концепции обустройства ФСТО и Техническое задание № 2 (Приложение № 8/1 к настоящему Договору), представляющее собой специально разработанные и согласованные Сторонами описания и требования на обустройство ФСТО.</w:t>
      </w:r>
    </w:p>
    <w:p w14:paraId="3BE83058" w14:textId="0EAD265D" w:rsidR="00024A9F" w:rsidRPr="00B13AD4" w:rsidRDefault="00024A9F" w:rsidP="00DC2B6D">
      <w:pPr>
        <w:pStyle w:val="a4"/>
        <w:ind w:left="567" w:firstLine="282"/>
        <w:jc w:val="both"/>
        <w:rPr>
          <w:rFonts w:ascii="Arial" w:hAnsi="Arial" w:cs="Arial"/>
          <w:iCs/>
          <w:color w:val="000000"/>
          <w:spacing w:val="-1"/>
          <w:w w:val="101"/>
        </w:rPr>
      </w:pPr>
      <w:r w:rsidRPr="00B13AD4">
        <w:rPr>
          <w:rFonts w:ascii="Arial" w:hAnsi="Arial" w:cs="Arial"/>
          <w:iCs/>
          <w:color w:val="000000"/>
          <w:spacing w:val="-1"/>
          <w:w w:val="101"/>
        </w:rPr>
        <w:t>Подписание Сторонами Технического задания № 1 и Технического задания № 2, а также строгое соблюдение требований, отраженных в них, является обязательным условием открытия Предприятия в соответствии с условиями настоящего Договора. Пользователь обязан подписать и передать оригиналы вышеуказанных Технических заданий Правообладателю в течении 10 (десяти) рабочих дней с момента их получения.</w:t>
      </w:r>
    </w:p>
    <w:p w14:paraId="23A575D5" w14:textId="332BD5DA"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Территория</w:t>
      </w:r>
      <w:r w:rsidRPr="00B13AD4">
        <w:rPr>
          <w:rFonts w:ascii="Arial" w:hAnsi="Arial" w:cs="Arial"/>
          <w:iCs/>
          <w:color w:val="000000"/>
          <w:spacing w:val="-1"/>
          <w:w w:val="101"/>
        </w:rPr>
        <w:t xml:space="preserve"> – здание по адресу Российская Федерация, </w:t>
      </w:r>
      <w:r w:rsidR="0088113F">
        <w:rPr>
          <w:rFonts w:ascii="Arial" w:hAnsi="Arial" w:cs="Arial"/>
          <w:iCs/>
          <w:color w:val="000000"/>
          <w:spacing w:val="-1"/>
          <w:w w:val="101"/>
        </w:rPr>
        <w:t>______________</w:t>
      </w:r>
      <w:r w:rsidR="001F233F" w:rsidRPr="00B13AD4">
        <w:rPr>
          <w:rFonts w:ascii="Arial" w:hAnsi="Arial" w:cs="Arial"/>
          <w:iCs/>
          <w:color w:val="000000"/>
          <w:spacing w:val="-1"/>
          <w:w w:val="101"/>
        </w:rPr>
        <w:t xml:space="preserve">, </w:t>
      </w:r>
      <w:r w:rsidRPr="00B13AD4">
        <w:rPr>
          <w:rFonts w:ascii="Arial" w:hAnsi="Arial" w:cs="Arial"/>
          <w:iCs/>
          <w:color w:val="000000"/>
          <w:spacing w:val="-1"/>
          <w:w w:val="101"/>
        </w:rPr>
        <w:t>и прилегающая к нему территория</w:t>
      </w:r>
      <w:r w:rsidR="000E287A" w:rsidRPr="00B13AD4">
        <w:rPr>
          <w:rFonts w:ascii="Arial" w:hAnsi="Arial" w:cs="Arial"/>
          <w:iCs/>
          <w:color w:val="000000"/>
          <w:spacing w:val="-1"/>
          <w:w w:val="101"/>
        </w:rPr>
        <w:t xml:space="preserve">, </w:t>
      </w:r>
      <w:r w:rsidR="00D92A2D" w:rsidRPr="00B13AD4">
        <w:rPr>
          <w:rFonts w:ascii="Arial" w:hAnsi="Arial" w:cs="Arial"/>
          <w:iCs/>
          <w:color w:val="000000"/>
          <w:spacing w:val="-1"/>
          <w:w w:val="101"/>
        </w:rPr>
        <w:t>в радиусе 500 метров</w:t>
      </w:r>
      <w:r w:rsidRPr="00B13AD4">
        <w:rPr>
          <w:rFonts w:ascii="Arial" w:hAnsi="Arial" w:cs="Arial"/>
          <w:iCs/>
          <w:color w:val="000000"/>
          <w:spacing w:val="-1"/>
          <w:w w:val="101"/>
        </w:rPr>
        <w:t>.</w:t>
      </w:r>
    </w:p>
    <w:p w14:paraId="72EB4921" w14:textId="2487B804"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Товарный знак</w:t>
      </w:r>
      <w:r w:rsidRPr="00B13AD4">
        <w:rPr>
          <w:rFonts w:ascii="Arial" w:hAnsi="Arial" w:cs="Arial"/>
          <w:iCs/>
          <w:color w:val="000000"/>
          <w:spacing w:val="-1"/>
          <w:w w:val="101"/>
        </w:rPr>
        <w:t xml:space="preserve"> – товарный знак (знак обслуживания) в виде словесного обозначения, указанный в Приложении 1 к настоящему Договору). Свидетельство на товарный знак (знак обслуживания), № 521741 от 03 сентября 201</w:t>
      </w:r>
      <w:r w:rsidR="00D649A2" w:rsidRPr="00B13AD4">
        <w:rPr>
          <w:rFonts w:ascii="Arial" w:hAnsi="Arial" w:cs="Arial"/>
          <w:iCs/>
          <w:color w:val="000000"/>
          <w:spacing w:val="-1"/>
          <w:w w:val="101"/>
        </w:rPr>
        <w:t>4</w:t>
      </w:r>
      <w:r w:rsidRPr="00B13AD4">
        <w:rPr>
          <w:rFonts w:ascii="Arial" w:hAnsi="Arial" w:cs="Arial"/>
          <w:iCs/>
          <w:color w:val="000000"/>
          <w:spacing w:val="-1"/>
          <w:w w:val="101"/>
        </w:rPr>
        <w:t xml:space="preserve"> го</w:t>
      </w:r>
      <w:r w:rsidR="009C6933" w:rsidRPr="00B13AD4">
        <w:rPr>
          <w:rFonts w:ascii="Arial" w:hAnsi="Arial" w:cs="Arial"/>
          <w:iCs/>
          <w:color w:val="000000"/>
          <w:spacing w:val="-1"/>
          <w:w w:val="101"/>
        </w:rPr>
        <w:t>да, срок действия до 13 июня 203</w:t>
      </w:r>
      <w:r w:rsidRPr="00B13AD4">
        <w:rPr>
          <w:rFonts w:ascii="Arial" w:hAnsi="Arial" w:cs="Arial"/>
          <w:iCs/>
          <w:color w:val="000000"/>
          <w:spacing w:val="-1"/>
          <w:w w:val="101"/>
        </w:rPr>
        <w:t>3 года.</w:t>
      </w:r>
    </w:p>
    <w:p w14:paraId="09991AA4" w14:textId="176FF642" w:rsidR="00024A9F" w:rsidRPr="00B13AD4" w:rsidRDefault="00024A9F"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Тренинги, семинары</w:t>
      </w:r>
      <w:r w:rsidRPr="00B13AD4">
        <w:rPr>
          <w:rFonts w:ascii="Arial" w:hAnsi="Arial" w:cs="Arial"/>
          <w:iCs/>
          <w:color w:val="000000"/>
          <w:spacing w:val="-1"/>
          <w:w w:val="101"/>
        </w:rPr>
        <w:t xml:space="preserve"> – проводимые Правообладателем теоретические и практические занятия с сотрудниками Пользователя с целью повышения их профессиональных качеств.</w:t>
      </w:r>
    </w:p>
    <w:p w14:paraId="275B1917"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Условия гарантии</w:t>
      </w:r>
      <w:r w:rsidRPr="00B13AD4">
        <w:rPr>
          <w:rFonts w:ascii="Arial" w:hAnsi="Arial" w:cs="Arial"/>
          <w:iCs/>
          <w:color w:val="000000"/>
          <w:spacing w:val="-1"/>
          <w:w w:val="101"/>
        </w:rPr>
        <w:t xml:space="preserve"> – установленные Правообладателем и обязательные для выполнения Пользователем правила предоставления гарантии Клиентам ФСТО на выполненные работы, оказанные услуги и переданные запасные части, расходные материалы, технические жидкости (Приложение 13 к настоящему договору) </w:t>
      </w:r>
    </w:p>
    <w:p w14:paraId="7A39F8E0"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Услуги</w:t>
      </w:r>
      <w:r w:rsidRPr="00B13AD4">
        <w:rPr>
          <w:rFonts w:ascii="Arial" w:hAnsi="Arial" w:cs="Arial"/>
          <w:iCs/>
          <w:color w:val="000000"/>
          <w:spacing w:val="-1"/>
          <w:w w:val="101"/>
        </w:rPr>
        <w:t xml:space="preserve"> – услуги по ремонту и техническому обслуживанию автомобилей, оказываемые Пользователем согласно Стандартам и Руководству Правообладателя. </w:t>
      </w:r>
    </w:p>
    <w:p w14:paraId="110014CE" w14:textId="6041C60C"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 xml:space="preserve">Фирменная сеть, Федеральная сеть станций послегарантийного обслуживания </w:t>
      </w:r>
      <w:proofErr w:type="gramStart"/>
      <w:r w:rsidRPr="00B13AD4">
        <w:rPr>
          <w:rFonts w:ascii="Arial" w:hAnsi="Arial" w:cs="Arial"/>
          <w:b/>
          <w:iCs/>
          <w:color w:val="000000"/>
          <w:spacing w:val="-1"/>
          <w:w w:val="101"/>
        </w:rPr>
        <w:t>F!T</w:t>
      </w:r>
      <w:proofErr w:type="gramEnd"/>
      <w:r w:rsidRPr="00B13AD4">
        <w:rPr>
          <w:rFonts w:ascii="Arial" w:hAnsi="Arial" w:cs="Arial"/>
          <w:b/>
          <w:iCs/>
          <w:color w:val="000000"/>
          <w:spacing w:val="-1"/>
          <w:w w:val="101"/>
        </w:rPr>
        <w:t xml:space="preserve"> SERVICE</w:t>
      </w:r>
      <w:r w:rsidR="00847AD4" w:rsidRPr="00B13AD4">
        <w:rPr>
          <w:rFonts w:ascii="Arial" w:hAnsi="Arial" w:cs="Arial"/>
          <w:b/>
          <w:iCs/>
          <w:color w:val="000000"/>
          <w:spacing w:val="-1"/>
          <w:w w:val="101"/>
        </w:rPr>
        <w:t>,</w:t>
      </w:r>
      <w:r w:rsidR="00D649A2" w:rsidRPr="00B13AD4">
        <w:rPr>
          <w:rFonts w:ascii="Arial" w:hAnsi="Arial" w:cs="Arial"/>
          <w:b/>
          <w:iCs/>
          <w:color w:val="000000"/>
          <w:spacing w:val="-1"/>
          <w:w w:val="101"/>
        </w:rPr>
        <w:t xml:space="preserve"> ФСТО</w:t>
      </w:r>
      <w:r w:rsidRPr="00B13AD4">
        <w:rPr>
          <w:rFonts w:ascii="Arial" w:hAnsi="Arial" w:cs="Arial"/>
          <w:iCs/>
          <w:color w:val="000000"/>
          <w:spacing w:val="-1"/>
          <w:w w:val="101"/>
        </w:rPr>
        <w:t xml:space="preserve"> – совокупность предприятий Правообладателя и Пользователей, организация и функционирование которых связаны с использованием Комплекса исключительных прав, принадлежащих Правообладателю, осуществляющих реализацию услуг по ремонту и техническому обслуживанию автомобилей. </w:t>
      </w:r>
    </w:p>
    <w:p w14:paraId="1042C6E5"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Фирменные расходные материалы</w:t>
      </w:r>
      <w:r w:rsidRPr="00B13AD4">
        <w:rPr>
          <w:rFonts w:ascii="Arial" w:hAnsi="Arial" w:cs="Arial"/>
          <w:iCs/>
          <w:color w:val="000000"/>
          <w:spacing w:val="-1"/>
          <w:w w:val="101"/>
        </w:rPr>
        <w:t xml:space="preserve"> – визитные карточки, ценники, рекламные плакаты, ярлычки для контроля очередной замены технических жидкостей, полиграфия, размещаемая в клиентской зоне и зоне приемки, которые изготавливаются Пользователем за свой счет по дизайн-макетам и техническим заданиям, предоставляемыми Правообладателем. </w:t>
      </w:r>
    </w:p>
    <w:p w14:paraId="5FD3A109"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Целевая аудитория</w:t>
      </w:r>
      <w:r w:rsidRPr="00B13AD4">
        <w:rPr>
          <w:rFonts w:ascii="Arial" w:hAnsi="Arial" w:cs="Arial"/>
          <w:iCs/>
          <w:color w:val="000000"/>
          <w:spacing w:val="-1"/>
          <w:w w:val="101"/>
        </w:rPr>
        <w:t xml:space="preserve"> – группа лиц, обладающая сходными социально-демографическими, поведенческими характеристиками, на которую направлена рекламная информация с целью приобретения товаров, выполнения работ и оказания услуг в фирменной сети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p>
    <w:p w14:paraId="0E9CAAB1" w14:textId="3BE30C78" w:rsidR="000445C5" w:rsidRPr="00B13AD4" w:rsidRDefault="000445C5" w:rsidP="00D649A2">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Централизованная реклама</w:t>
      </w:r>
      <w:r w:rsidRPr="00B13AD4">
        <w:rPr>
          <w:rFonts w:ascii="Arial" w:hAnsi="Arial" w:cs="Arial"/>
          <w:iCs/>
          <w:color w:val="000000"/>
          <w:spacing w:val="-1"/>
          <w:w w:val="101"/>
        </w:rPr>
        <w:t xml:space="preserve"> – это маркетинговые и рекламные мероприятия, направленные на продвижение бренда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и услуг, которые Правообладатель разрабатывает и размещает за свой счет в городах присутствия ФСТО. </w:t>
      </w:r>
    </w:p>
    <w:p w14:paraId="5D9D980D"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Централизованный партнер</w:t>
      </w:r>
      <w:r w:rsidRPr="00B13AD4">
        <w:rPr>
          <w:rFonts w:ascii="Arial" w:hAnsi="Arial" w:cs="Arial"/>
          <w:iCs/>
          <w:color w:val="000000"/>
          <w:spacing w:val="-1"/>
          <w:w w:val="101"/>
        </w:rPr>
        <w:t xml:space="preserve"> – субъект предпринимательской деятельности, осуществляющий оказание услуг и поставку товаров Пользователю, за исключением запасных частей, расходных материалов и технических жидкостей, для достижения максимального качества и единообразия обслуживания фирменной сети. Список организаций, относящихся к централизованным партнерам указан в Приложении 15 к данному договору. </w:t>
      </w:r>
    </w:p>
    <w:p w14:paraId="217779AB" w14:textId="77777777"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Ядро целевой аудитории</w:t>
      </w:r>
      <w:r w:rsidRPr="00B13AD4">
        <w:rPr>
          <w:rFonts w:ascii="Arial" w:hAnsi="Arial" w:cs="Arial"/>
          <w:iCs/>
          <w:color w:val="000000"/>
          <w:spacing w:val="-1"/>
          <w:w w:val="101"/>
        </w:rPr>
        <w:t xml:space="preserve"> – наиболее яркие представители целевой аудитории, на которых направлены рекламные сообщения Компании.</w:t>
      </w:r>
    </w:p>
    <w:p w14:paraId="7DF3FB86" w14:textId="48AC48FD" w:rsidR="000445C5" w:rsidRPr="00B13AD4" w:rsidRDefault="000445C5" w:rsidP="00B80190">
      <w:pPr>
        <w:pStyle w:val="a4"/>
        <w:numPr>
          <w:ilvl w:val="1"/>
          <w:numId w:val="2"/>
        </w:numPr>
        <w:ind w:left="567" w:hanging="573"/>
        <w:jc w:val="both"/>
        <w:rPr>
          <w:rFonts w:ascii="Arial" w:hAnsi="Arial" w:cs="Arial"/>
          <w:iCs/>
          <w:color w:val="000000"/>
          <w:spacing w:val="-1"/>
          <w:w w:val="101"/>
        </w:rPr>
      </w:pPr>
      <w:r w:rsidRPr="00B13AD4">
        <w:rPr>
          <w:rFonts w:ascii="Arial" w:hAnsi="Arial" w:cs="Arial"/>
          <w:b/>
          <w:iCs/>
          <w:color w:val="000000"/>
          <w:spacing w:val="-1"/>
          <w:w w:val="101"/>
        </w:rPr>
        <w:t>Санитарная норма</w:t>
      </w:r>
      <w:r w:rsidRPr="00B13AD4">
        <w:rPr>
          <w:rFonts w:ascii="Arial" w:hAnsi="Arial" w:cs="Arial"/>
          <w:iCs/>
          <w:color w:val="000000"/>
          <w:spacing w:val="-1"/>
          <w:w w:val="101"/>
        </w:rPr>
        <w:t xml:space="preserve"> - общепринятые правила санитарии и гигиены на</w:t>
      </w:r>
      <w:r w:rsidR="00D649A2" w:rsidRPr="00B13AD4">
        <w:rPr>
          <w:rFonts w:ascii="Arial" w:hAnsi="Arial" w:cs="Arial"/>
          <w:iCs/>
          <w:color w:val="000000"/>
          <w:spacing w:val="-1"/>
          <w:w w:val="101"/>
        </w:rPr>
        <w:t xml:space="preserve"> ФСТО </w:t>
      </w:r>
      <w:r w:rsidRPr="00B13AD4">
        <w:rPr>
          <w:rFonts w:ascii="Arial" w:hAnsi="Arial" w:cs="Arial"/>
          <w:iCs/>
          <w:color w:val="000000"/>
          <w:spacing w:val="-1"/>
          <w:w w:val="101"/>
        </w:rPr>
        <w:t>с целью снизить возникновение различных вредных воздействий на человеческое здоровье».</w:t>
      </w:r>
    </w:p>
    <w:p w14:paraId="47679FC2" w14:textId="50CD468A" w:rsidR="00595FCB" w:rsidRPr="00B13AD4" w:rsidRDefault="00595FCB" w:rsidP="00595FCB">
      <w:pPr>
        <w:pStyle w:val="a4"/>
        <w:ind w:left="567"/>
        <w:jc w:val="both"/>
        <w:rPr>
          <w:rFonts w:ascii="Arial" w:hAnsi="Arial" w:cs="Arial"/>
          <w:b/>
          <w:iCs/>
          <w:color w:val="000000"/>
          <w:spacing w:val="-1"/>
          <w:w w:val="101"/>
        </w:rPr>
      </w:pPr>
    </w:p>
    <w:p w14:paraId="7DF1F566" w14:textId="0015B8E1" w:rsidR="00595FCB" w:rsidRPr="00B13AD4" w:rsidRDefault="006667B6"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ОБЩИЕ ПОЛОЖЕНИЯ</w:t>
      </w:r>
    </w:p>
    <w:p w14:paraId="6E17FB70" w14:textId="5C2048FB"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По настоящему Договору Правообладатель обязуется предоставить Пользователю на определенный настоящим Договором срок право использовать в предпринимательской деятельности Комплекс принадлежащих Правообладателю исключительных прав, а</w:t>
      </w:r>
      <w:r w:rsidRPr="00B13AD4">
        <w:t xml:space="preserve"> </w:t>
      </w:r>
      <w:r w:rsidRPr="00B13AD4">
        <w:rPr>
          <w:rFonts w:ascii="Arial" w:hAnsi="Arial" w:cs="Arial"/>
          <w:iCs/>
          <w:color w:val="000000"/>
          <w:spacing w:val="-1"/>
          <w:w w:val="101"/>
        </w:rPr>
        <w:t>Пользователь обязуется выплачивать Правообладателю вознаграждение в порядке и на условиях, предусмотренных настоящим договором.</w:t>
      </w:r>
    </w:p>
    <w:p w14:paraId="28B81289"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 использования Товарного знака предоставляется в отношении следующих услуг, для которых он зарегистрирован - класс 37: восстановление двигателей полностью или частично изношенных; восстановление машин полностью или частично изношенных; вулканизация покрышек [ремонт]; информация по вопросам ремонта; лакирование; обработка антикоррозионная транспортных средств; обработка пемзой или песком; техническое обслуживание транспортных средств; полирование транспортных средств; помощь при поломке, повреждении транспортных средств [ремонт]; ремонт и техническое обслуживание автомобилей; смазка транспортных средств; установка и ремонт охранной сигнализации; установка и ремонт устройств для кондиционирования воздуха; установка и ремонт электроприборов; чистка транспортных средств. </w:t>
      </w:r>
    </w:p>
    <w:p w14:paraId="4C1ECD83"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вправе использовать принадлежащий Правообладателю Комплекс исключительных прав только на указанной в настоящем Договоре Территории.</w:t>
      </w:r>
    </w:p>
    <w:p w14:paraId="20B6BC95" w14:textId="2BC3DB92" w:rsidR="00595FCB" w:rsidRPr="00B13AD4" w:rsidRDefault="0088113F" w:rsidP="00B80190">
      <w:pPr>
        <w:pStyle w:val="a4"/>
        <w:numPr>
          <w:ilvl w:val="1"/>
          <w:numId w:val="4"/>
        </w:numPr>
        <w:ind w:left="567" w:hanging="567"/>
        <w:jc w:val="both"/>
        <w:rPr>
          <w:rFonts w:ascii="Arial" w:hAnsi="Arial" w:cs="Arial"/>
          <w:iCs/>
          <w:color w:val="000000"/>
          <w:spacing w:val="-1"/>
          <w:w w:val="101"/>
        </w:rPr>
      </w:pPr>
      <w:r>
        <w:rPr>
          <w:rFonts w:ascii="Arial" w:eastAsia="Times New Roman" w:hAnsi="Arial" w:cs="Arial"/>
          <w:lang w:bidi="en-US"/>
        </w:rPr>
        <w:t>Настоящий Договор вступает в силу с даты подписания его Сторонами.</w:t>
      </w:r>
      <w:r w:rsidR="0092394F" w:rsidRPr="00150DB7">
        <w:rPr>
          <w:rFonts w:ascii="Arial" w:hAnsi="Arial" w:cs="Arial"/>
        </w:rPr>
        <w:t xml:space="preserve"> </w:t>
      </w:r>
      <w:r w:rsidR="009628E2" w:rsidRPr="00B13AD4">
        <w:rPr>
          <w:rFonts w:ascii="Arial" w:hAnsi="Arial" w:cs="Arial"/>
        </w:rPr>
        <w:t xml:space="preserve"> </w:t>
      </w:r>
      <w:r w:rsidR="00797451" w:rsidRPr="00B13AD4">
        <w:rPr>
          <w:rFonts w:ascii="Arial" w:hAnsi="Arial" w:cs="Arial"/>
          <w:iCs/>
          <w:color w:val="000000"/>
          <w:spacing w:val="-1"/>
          <w:w w:val="101"/>
        </w:rPr>
        <w:t xml:space="preserve">Срок действия договора составляет 3 года и начинает исчисляться со дня вступления в силу настоящего Договора. По истечении указанного срока настоящий договор прекращается. Стороны договорились распространить условия настоящего Договора на отношения Сторон, возникшие с момента его подписания до даты государственной регистрации предоставления права использования комплекса исключительных прав в федеральном органе исполнительной власти по интеллектуальной собственности. Стороны пришли к соглашению, что реализация настоящего договора состоит из первоначального, основного и заключительного этапов. </w:t>
      </w:r>
      <w:r w:rsidR="00595FCB" w:rsidRPr="00B13AD4">
        <w:rPr>
          <w:rFonts w:ascii="Arial" w:hAnsi="Arial" w:cs="Arial"/>
          <w:iCs/>
          <w:color w:val="000000"/>
          <w:spacing w:val="-1"/>
          <w:w w:val="101"/>
        </w:rPr>
        <w:t xml:space="preserve">Стороны пришли к соглашению, что реализация настоящего договора состоит из первоначального, основного и заключительного этапов. </w:t>
      </w:r>
    </w:p>
    <w:p w14:paraId="4356B259"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Стороны обязуются своевременно информировать друг друга об изменении их платежных и иных реквизитов, необходимых для осуществления платежей, в противном случае Сторона, осуществившая платеж по последним известным ей реквизитам, будет считаться осуществившей платеж надлежащим образом. </w:t>
      </w:r>
    </w:p>
    <w:p w14:paraId="664B91A3"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Платежи, предусмотренные настоящим Договором, производятся путем перечисления денежных средств на расчетный счет Правообладателя. </w:t>
      </w:r>
    </w:p>
    <w:p w14:paraId="33A45D3E"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Обязательства Пользователя по осуществлению установленных в настоящем Договоре платежей считаются выполненными с момента зачисления денежных средств на расчетный счет Правообладателя. </w:t>
      </w:r>
    </w:p>
    <w:p w14:paraId="772CD20E"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соответствии с условиями настоящего договора Стороны принимают на себя взаимные обязательства по неразглашению и охране Конфиденциальной информации, получаемой Сторонами друг от друга. </w:t>
      </w:r>
    </w:p>
    <w:p w14:paraId="28B1D227"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Техническая, коммерческая документация является собственностью Правообладателя и передается Пользователю на срок действия настоящего Договора. При этом информация, содержащаяся в указанной документации, не подлежит копированию и разглашению третьим лицам. Пользователь обязан обеспечить постоянное наличие документов, предоставленных Правообладателем по настоящему Договору. </w:t>
      </w:r>
    </w:p>
    <w:p w14:paraId="4B082BA6"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обязан заключить с каждым своим работником соглашение о соблюдении конфиденциальности информации, ставшей им известной в связи с заключением и/или исполнением настоящего Договора, в соответствии с требованиями, предъявляемыми действующим законодательством. </w:t>
      </w:r>
    </w:p>
    <w:p w14:paraId="3136971E" w14:textId="3A662093"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Под соблюдением конфиденциальности понимается обязанность сторон, а также работников Принимающей стороны, не разглашать любую информацию, для которой предусмотрен режим конфиденциальности, полученную друг от друга по настоящему Договору, за исключением случаев, когда разглашение такой информации предусмотрено действующим законодательством РФ.</w:t>
      </w:r>
    </w:p>
    <w:p w14:paraId="5D9CB50D" w14:textId="449A4035"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Стороны предпримут все необходимые меры для того, чтобы предотвратить полное или частичное разглашение указанных сведений или ознакомление с ними третьих лиц.</w:t>
      </w:r>
    </w:p>
    <w:p w14:paraId="61607E91"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Стороны берут на себя обязательство по сохранению конфиденциальности такой информации в период действия Договора, а также в течение трех лет с даты окончания срока его действия. </w:t>
      </w:r>
    </w:p>
    <w:p w14:paraId="3E64B090" w14:textId="1513E70F"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случае разглашения Принимающей стороной </w:t>
      </w:r>
      <w:r w:rsidR="00D649A2" w:rsidRPr="00B13AD4">
        <w:rPr>
          <w:rFonts w:ascii="Arial" w:hAnsi="Arial" w:cs="Arial"/>
          <w:iCs/>
          <w:color w:val="000000"/>
          <w:spacing w:val="-1"/>
          <w:w w:val="101"/>
        </w:rPr>
        <w:t xml:space="preserve">(сторона, получающая конфиденциальную информацию и (или) информацию, составляющую коммерческую тайну) </w:t>
      </w:r>
      <w:r w:rsidRPr="00B13AD4">
        <w:rPr>
          <w:rFonts w:ascii="Arial" w:hAnsi="Arial" w:cs="Arial"/>
          <w:iCs/>
          <w:color w:val="000000"/>
          <w:spacing w:val="-1"/>
          <w:w w:val="101"/>
        </w:rPr>
        <w:t xml:space="preserve">сведений, переданных ей Передающей Стороной </w:t>
      </w:r>
      <w:r w:rsidR="00D649A2" w:rsidRPr="00B13AD4">
        <w:rPr>
          <w:rFonts w:ascii="Arial" w:hAnsi="Arial" w:cs="Arial"/>
          <w:iCs/>
          <w:color w:val="000000"/>
          <w:spacing w:val="-1"/>
          <w:w w:val="101"/>
        </w:rPr>
        <w:t xml:space="preserve">(сторона, передающая другой стороне конфиденциальную информацию и (или) информацию, составляющую коммерческую тайну, правом распоряжения которыми она обладает) </w:t>
      </w:r>
      <w:r w:rsidRPr="00B13AD4">
        <w:rPr>
          <w:rFonts w:ascii="Arial" w:hAnsi="Arial" w:cs="Arial"/>
          <w:iCs/>
          <w:color w:val="000000"/>
          <w:spacing w:val="-1"/>
          <w:w w:val="101"/>
        </w:rPr>
        <w:t xml:space="preserve">или полученных у Передающей Стороны, Принимающая Сторона будет нести ответственность в виде возмещения убытков Передающей Стороне, а также иную ответственность, установленную настоящим Договором и действующим законодательством. </w:t>
      </w:r>
    </w:p>
    <w:p w14:paraId="07F1A77F"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вправе уступить свои права и обязанности по настоящему Договору только с письменного согласия Правообладателя, при этом Правообладатель по запросу Пользователя, обязан предоставить последнему необходимые консультации и критерии выбора правопреемника Пользователя по настоящему Договору. </w:t>
      </w:r>
    </w:p>
    <w:p w14:paraId="2BD73EBA" w14:textId="77777777" w:rsidR="00D649A2"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соответствии с положениями действующего законодательства РФ Правообладатель несет субсидиарную ответственность по предъявляемым к Пользователю требованиям о несоответствии качества услуг, оказываемых Пользователем по настоящему Договору. В случае привлечения Правообладателя к такой ответственности Пользователь обязуется возместить Правообладателю все понесенные убытки в течение 10 (десяти) календарных дней с момента получения соответствующего требования от Правообладателя. </w:t>
      </w:r>
    </w:p>
    <w:p w14:paraId="1CF744D5" w14:textId="79A78CF3" w:rsidR="00595FCB" w:rsidRPr="00B13AD4" w:rsidRDefault="00D649A2" w:rsidP="00D649A2">
      <w:pPr>
        <w:pStyle w:val="a4"/>
        <w:ind w:left="567"/>
        <w:jc w:val="both"/>
        <w:rPr>
          <w:rFonts w:ascii="Arial" w:hAnsi="Arial" w:cs="Arial"/>
          <w:iCs/>
          <w:color w:val="000000"/>
          <w:spacing w:val="-1"/>
          <w:w w:val="101"/>
        </w:rPr>
      </w:pPr>
      <w:r w:rsidRPr="00B13AD4">
        <w:rPr>
          <w:rFonts w:ascii="Arial" w:hAnsi="Arial" w:cs="Arial"/>
          <w:iCs/>
          <w:color w:val="000000"/>
          <w:spacing w:val="-1"/>
          <w:w w:val="101"/>
        </w:rPr>
        <w:t>Стороны согласовали, что правила субсидиарной ответственности в отношении Правообладателя не применяются, в случаях, когда негативные последствия наступили в результате действий Пользователя, которые выходят за рамки оговоренных в настоящем Договоре, в том числе, но не ограничиваясь, в п. 5.6.1. настоящего Договора.</w:t>
      </w:r>
    </w:p>
    <w:p w14:paraId="072BDB94" w14:textId="77777777"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Правообладатель обязуется предпринимать необходимые действия по продлению срока действия исключительного права на Товарный знак в течение срока действия настоящего Договора в связи с окончанием срока действия исключительного права, установленного действующим законодательством. </w:t>
      </w:r>
    </w:p>
    <w:p w14:paraId="6C9E143C" w14:textId="7ABDFCE1"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Заключая настоящий Договор, Пользователь предоставляет Правообладателю следующие гарантии:</w:t>
      </w:r>
    </w:p>
    <w:p w14:paraId="31940C6B" w14:textId="654CF250"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Пользователь является юридическим лицом или индивидуальным предпринимателем, созданным и действующим в соответствии с российским законодательством, обладает всеми правами и полномочиями, необходимыми для ведения предпринимательской деятельности, заключения настоящего договора и выполнения обязательств, предусмотренных настоящим Договором, а также заключения иных договоров, предусмотренных настоящим Договором.</w:t>
      </w:r>
    </w:p>
    <w:p w14:paraId="3FB755B3" w14:textId="53F8DF2C"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Заключение Пользователем настоящего Договора, а также иных договоров, предусмотренных настоящим Договором, не приведет к конфликту интересов с третьими лицами, не будет противоречить ранее заключенным Сторонами соглашениям, как между собой, так и с третьими лицами, а также действующему законодательству РФ.</w:t>
      </w:r>
    </w:p>
    <w:p w14:paraId="3FCA8D42" w14:textId="0D967B58"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подтверждает, что он должным образом изучил возможности предпринимательской деятельности, осуществляемой в рамках настоящего Договора. </w:t>
      </w:r>
    </w:p>
    <w:p w14:paraId="21B4CD65" w14:textId="6106A912"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признает, что успех и прибыльность коммерческой деятельности, осуществляемой в рамках настоящего Договора, сопряжена с экономическими рисками и зависит от его предпринимательских способностей. </w:t>
      </w:r>
    </w:p>
    <w:p w14:paraId="38E93A6C" w14:textId="57910A07"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получил, ознакомился и понял содержание настоящего Договора, приложений к настоящему Договору, Пользователь имел достаточно времени и возможностей для проведения консультаций относительно потенциальной выгоды и возможного риска, связанного с заключением настоящего Договора. Пользователь подтверждает, что обладает надлежащей профессиональной квалификацией для осуществления предпринимательской деятельности. </w:t>
      </w:r>
    </w:p>
    <w:p w14:paraId="659B2CF0" w14:textId="723A9D5C" w:rsidR="00595FCB" w:rsidRPr="00B13AD4" w:rsidRDefault="00595FCB" w:rsidP="00B80190">
      <w:pPr>
        <w:pStyle w:val="a4"/>
        <w:numPr>
          <w:ilvl w:val="2"/>
          <w:numId w:val="51"/>
        </w:numPr>
        <w:ind w:left="709" w:hanging="709"/>
        <w:jc w:val="both"/>
        <w:rPr>
          <w:rFonts w:ascii="Arial" w:hAnsi="Arial" w:cs="Arial"/>
          <w:iCs/>
          <w:color w:val="000000"/>
          <w:spacing w:val="-1"/>
          <w:w w:val="101"/>
        </w:rPr>
      </w:pPr>
      <w:r w:rsidRPr="00B13AD4">
        <w:rPr>
          <w:rFonts w:ascii="Arial" w:hAnsi="Arial" w:cs="Arial"/>
          <w:iCs/>
          <w:color w:val="000000"/>
          <w:spacing w:val="-1"/>
          <w:w w:val="101"/>
        </w:rPr>
        <w:t>Пользователь признает, что не заключал настоящего Договора в силу заблуждения, под влиянием обмана со стороны Правообладателя и самостоятельно оценил все последствия и риски, сопряженные с заключением и исполнением настоящего Договора.</w:t>
      </w:r>
    </w:p>
    <w:p w14:paraId="1F9A250C" w14:textId="52874C49"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если какое-либо из положений настоящего Договора является или становится незаконным, при условии, что его наличие не оказывает влияния на юридическую силу настоящего Договора в целом, Стороны обязуются вступить в переговоры с целью внесения необходимых изменений в соответствующее положение настоящего Договора таким образом, чтобы обеспечить его юридическую силу и по мере возможности отразить первоначальное намерение Сторон в настоящем Договоре.</w:t>
      </w:r>
    </w:p>
    <w:p w14:paraId="2B86616A" w14:textId="662279A8" w:rsidR="00595FCB" w:rsidRPr="00B13AD4" w:rsidRDefault="00595FCB"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обязан открыть на Территории одно Предприятие согласно Плана мероприятий по открытию ФСТО (Приложение 6) в </w:t>
      </w:r>
      <w:r w:rsidR="00295C88" w:rsidRPr="00B13AD4">
        <w:rPr>
          <w:rFonts w:ascii="Arial" w:hAnsi="Arial" w:cs="Arial"/>
          <w:iCs/>
          <w:color w:val="000000"/>
          <w:spacing w:val="-1"/>
          <w:w w:val="101"/>
        </w:rPr>
        <w:t xml:space="preserve">срок до </w:t>
      </w:r>
      <w:r w:rsidR="0088113F">
        <w:rPr>
          <w:rFonts w:ascii="Arial" w:hAnsi="Arial" w:cs="Arial"/>
          <w:iCs/>
          <w:color w:val="000000"/>
          <w:spacing w:val="-1"/>
          <w:w w:val="101"/>
        </w:rPr>
        <w:t>________</w:t>
      </w:r>
      <w:r w:rsidR="00295C88" w:rsidRPr="00B13AD4">
        <w:rPr>
          <w:rFonts w:ascii="Arial" w:hAnsi="Arial" w:cs="Arial"/>
          <w:iCs/>
          <w:color w:val="000000"/>
          <w:spacing w:val="-1"/>
          <w:w w:val="101"/>
        </w:rPr>
        <w:t xml:space="preserve"> г.</w:t>
      </w:r>
      <w:r w:rsidRPr="00B13AD4">
        <w:rPr>
          <w:rFonts w:ascii="Arial" w:hAnsi="Arial" w:cs="Arial"/>
          <w:iCs/>
          <w:color w:val="000000"/>
          <w:spacing w:val="-1"/>
          <w:w w:val="101"/>
        </w:rPr>
        <w:t>, без права продления указанного срока.</w:t>
      </w:r>
    </w:p>
    <w:p w14:paraId="04F431D3" w14:textId="12B1C71B" w:rsidR="00D649A2" w:rsidRPr="00B13AD4" w:rsidRDefault="00D649A2" w:rsidP="00B80190">
      <w:pPr>
        <w:pStyle w:val="a4"/>
        <w:numPr>
          <w:ilvl w:val="1"/>
          <w:numId w:val="4"/>
        </w:numPr>
        <w:ind w:left="567" w:hanging="567"/>
        <w:jc w:val="both"/>
        <w:rPr>
          <w:rFonts w:ascii="Arial" w:hAnsi="Arial" w:cs="Arial"/>
          <w:iCs/>
          <w:color w:val="000000"/>
          <w:spacing w:val="-1"/>
          <w:w w:val="101"/>
        </w:rPr>
      </w:pPr>
      <w:r w:rsidRPr="00B13AD4">
        <w:rPr>
          <w:rFonts w:ascii="Arial" w:hAnsi="Arial" w:cs="Arial"/>
          <w:iCs/>
          <w:color w:val="000000"/>
          <w:spacing w:val="-1"/>
          <w:w w:val="101"/>
        </w:rPr>
        <w:t>Стороны пришли к соглашению, что Пользователь предоставляет Правообладателю права на размещение на территории Предприятия любых рекламных материалов.</w:t>
      </w:r>
    </w:p>
    <w:p w14:paraId="64E8A13B" w14:textId="2BE6A0E6" w:rsidR="006667B6" w:rsidRPr="00B13AD4" w:rsidRDefault="006667B6" w:rsidP="006667B6">
      <w:pPr>
        <w:pStyle w:val="a4"/>
        <w:ind w:left="567"/>
        <w:jc w:val="both"/>
        <w:rPr>
          <w:rFonts w:ascii="Arial" w:hAnsi="Arial" w:cs="Arial"/>
          <w:iCs/>
          <w:color w:val="000000"/>
          <w:spacing w:val="-1"/>
          <w:w w:val="101"/>
        </w:rPr>
      </w:pPr>
    </w:p>
    <w:p w14:paraId="49B75A9E" w14:textId="55F56556" w:rsidR="006667B6" w:rsidRPr="00B13AD4" w:rsidRDefault="006667B6"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РАЗМЕР И ПОРЯДОК ВНЕСЕНИЯ ПЛАТЕЖЕЙ ПО ДОГОВОРУ</w:t>
      </w:r>
    </w:p>
    <w:p w14:paraId="4BBBDB04"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Вознаграждение Правообладателю за пользование Комплексом исключительных прав, передаваемых по настоящему договору состоит из паушального взноса и роялти. </w:t>
      </w:r>
    </w:p>
    <w:p w14:paraId="5EE415BB" w14:textId="77F5E5A3"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Размер паушального взноса по настоящему </w:t>
      </w:r>
      <w:r w:rsidR="007A3A65" w:rsidRPr="00B13AD4">
        <w:rPr>
          <w:rFonts w:ascii="Arial" w:hAnsi="Arial" w:cs="Arial"/>
          <w:iCs/>
          <w:color w:val="000000"/>
          <w:spacing w:val="-1"/>
          <w:w w:val="101"/>
        </w:rPr>
        <w:t>Д</w:t>
      </w:r>
      <w:r w:rsidRPr="00B13AD4">
        <w:rPr>
          <w:rFonts w:ascii="Arial" w:hAnsi="Arial" w:cs="Arial"/>
          <w:iCs/>
          <w:color w:val="000000"/>
          <w:spacing w:val="-1"/>
          <w:w w:val="101"/>
        </w:rPr>
        <w:t xml:space="preserve">оговору </w:t>
      </w:r>
      <w:r w:rsidR="00295C88" w:rsidRPr="00B13AD4">
        <w:rPr>
          <w:rFonts w:ascii="Arial" w:hAnsi="Arial" w:cs="Arial"/>
          <w:iCs/>
          <w:color w:val="000000"/>
          <w:spacing w:val="-1"/>
          <w:w w:val="101"/>
        </w:rPr>
        <w:t>отсутствует</w:t>
      </w:r>
      <w:r w:rsidRPr="00B13AD4">
        <w:rPr>
          <w:rFonts w:ascii="Arial" w:hAnsi="Arial" w:cs="Arial"/>
          <w:iCs/>
          <w:color w:val="000000"/>
          <w:spacing w:val="-1"/>
          <w:w w:val="101"/>
        </w:rPr>
        <w:t xml:space="preserve">. </w:t>
      </w:r>
    </w:p>
    <w:p w14:paraId="5EAF0454" w14:textId="1263F3E8"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Паушальный взнос подлежит оплате Правообладателю в течение 5 (пяти) календарных дней с момента заключения настоящего </w:t>
      </w:r>
      <w:r w:rsidR="007A3A65" w:rsidRPr="00B13AD4">
        <w:rPr>
          <w:rFonts w:ascii="Arial" w:hAnsi="Arial" w:cs="Arial"/>
          <w:iCs/>
          <w:color w:val="000000"/>
          <w:spacing w:val="-1"/>
          <w:w w:val="101"/>
        </w:rPr>
        <w:t>Д</w:t>
      </w:r>
      <w:r w:rsidRPr="00B13AD4">
        <w:rPr>
          <w:rFonts w:ascii="Arial" w:hAnsi="Arial" w:cs="Arial"/>
          <w:iCs/>
          <w:color w:val="000000"/>
          <w:spacing w:val="-1"/>
          <w:w w:val="101"/>
        </w:rPr>
        <w:t>оговора. В случае неисполнения Пользователем данного условия, Правообладатель вправе в одностороннем внесудебном порядке отказ</w:t>
      </w:r>
      <w:r w:rsidR="007A3A65" w:rsidRPr="00B13AD4">
        <w:rPr>
          <w:rFonts w:ascii="Arial" w:hAnsi="Arial" w:cs="Arial"/>
          <w:iCs/>
          <w:color w:val="000000"/>
          <w:spacing w:val="-1"/>
          <w:w w:val="101"/>
        </w:rPr>
        <w:t>аться от исполнения настоящего Д</w:t>
      </w:r>
      <w:r w:rsidRPr="00B13AD4">
        <w:rPr>
          <w:rFonts w:ascii="Arial" w:hAnsi="Arial" w:cs="Arial"/>
          <w:iCs/>
          <w:color w:val="000000"/>
          <w:spacing w:val="-1"/>
          <w:w w:val="101"/>
        </w:rPr>
        <w:t xml:space="preserve">оговора. Сумма паушального взноса возврату не подлежит. </w:t>
      </w:r>
    </w:p>
    <w:p w14:paraId="64BA1AE2" w14:textId="7AA3E419"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Расчет роялти осуществляется н</w:t>
      </w:r>
      <w:r w:rsidR="007A3A65" w:rsidRPr="00B13AD4">
        <w:rPr>
          <w:rFonts w:ascii="Arial" w:hAnsi="Arial" w:cs="Arial"/>
          <w:iCs/>
          <w:color w:val="000000"/>
          <w:spacing w:val="-1"/>
          <w:w w:val="101"/>
        </w:rPr>
        <w:t>а основе следующих показателей:</w:t>
      </w:r>
      <w:r w:rsidRPr="00B13AD4">
        <w:rPr>
          <w:rFonts w:ascii="Arial" w:hAnsi="Arial" w:cs="Arial"/>
          <w:iCs/>
          <w:color w:val="000000"/>
          <w:spacing w:val="-1"/>
          <w:w w:val="101"/>
        </w:rPr>
        <w:t xml:space="preserve"> размер выручки Пользователя - вся сумма денежных средств, Пользователя, начисленная от продажи товаров, выполнения работ и оказания услуг, в течение календарного месяца</w:t>
      </w:r>
      <w:r w:rsidR="007A3919" w:rsidRPr="00B13AD4">
        <w:rPr>
          <w:rFonts w:ascii="Arial" w:hAnsi="Arial" w:cs="Arial"/>
          <w:iCs/>
          <w:color w:val="000000"/>
          <w:spacing w:val="-1"/>
          <w:w w:val="101"/>
        </w:rPr>
        <w:t>,</w:t>
      </w:r>
      <w:r w:rsidRPr="00B13AD4">
        <w:rPr>
          <w:rFonts w:ascii="Arial" w:hAnsi="Arial" w:cs="Arial"/>
          <w:iCs/>
          <w:color w:val="000000"/>
          <w:spacing w:val="-1"/>
          <w:w w:val="101"/>
        </w:rPr>
        <w:t xml:space="preserve"> результаты</w:t>
      </w:r>
      <w:r w:rsidR="00D649A2" w:rsidRPr="00B13AD4">
        <w:rPr>
          <w:rFonts w:ascii="Arial" w:hAnsi="Arial" w:cs="Arial"/>
          <w:iCs/>
          <w:color w:val="000000"/>
          <w:spacing w:val="-1"/>
          <w:w w:val="101"/>
        </w:rPr>
        <w:t xml:space="preserve"> Открытой</w:t>
      </w:r>
      <w:r w:rsidRPr="00B13AD4">
        <w:rPr>
          <w:rFonts w:ascii="Arial" w:hAnsi="Arial" w:cs="Arial"/>
          <w:iCs/>
          <w:color w:val="000000"/>
          <w:spacing w:val="-1"/>
          <w:w w:val="101"/>
        </w:rPr>
        <w:t xml:space="preserve"> проверки; результаты проверки «Тайный покупатель»; величина процент</w:t>
      </w:r>
      <w:r w:rsidR="007A3A65" w:rsidRPr="00B13AD4">
        <w:rPr>
          <w:rFonts w:ascii="Arial" w:hAnsi="Arial" w:cs="Arial"/>
          <w:iCs/>
          <w:color w:val="000000"/>
          <w:spacing w:val="-1"/>
          <w:w w:val="101"/>
        </w:rPr>
        <w:t>а</w:t>
      </w:r>
      <w:r w:rsidRPr="00B13AD4">
        <w:rPr>
          <w:rFonts w:ascii="Arial" w:hAnsi="Arial" w:cs="Arial"/>
          <w:iCs/>
          <w:color w:val="000000"/>
          <w:spacing w:val="-1"/>
          <w:w w:val="101"/>
        </w:rPr>
        <w:t xml:space="preserve"> закупа Пользователя запасных частей у </w:t>
      </w:r>
      <w:r w:rsidR="007A3A65" w:rsidRPr="00B13AD4">
        <w:rPr>
          <w:rFonts w:ascii="Arial" w:hAnsi="Arial" w:cs="Arial"/>
          <w:iCs/>
          <w:color w:val="000000"/>
          <w:spacing w:val="-1"/>
          <w:w w:val="101"/>
        </w:rPr>
        <w:t>С</w:t>
      </w:r>
      <w:r w:rsidRPr="00B13AD4">
        <w:rPr>
          <w:rFonts w:ascii="Arial" w:hAnsi="Arial" w:cs="Arial"/>
          <w:iCs/>
          <w:color w:val="000000"/>
          <w:spacing w:val="-1"/>
          <w:w w:val="101"/>
        </w:rPr>
        <w:t>тратегических партн</w:t>
      </w:r>
      <w:r w:rsidR="00C2488A" w:rsidRPr="00B13AD4">
        <w:rPr>
          <w:rFonts w:ascii="Arial" w:hAnsi="Arial" w:cs="Arial"/>
          <w:iCs/>
          <w:color w:val="000000"/>
          <w:spacing w:val="-1"/>
          <w:w w:val="101"/>
        </w:rPr>
        <w:t>е</w:t>
      </w:r>
      <w:r w:rsidRPr="00B13AD4">
        <w:rPr>
          <w:rFonts w:ascii="Arial" w:hAnsi="Arial" w:cs="Arial"/>
          <w:iCs/>
          <w:color w:val="000000"/>
          <w:spacing w:val="-1"/>
          <w:w w:val="101"/>
        </w:rPr>
        <w:t xml:space="preserve">ров от общей суммы закупа Пользователем запасных частей в месяц; количество критичных нарушений; количество некритичных нарушений. </w:t>
      </w:r>
    </w:p>
    <w:p w14:paraId="1D4FADE8"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Каждый показатель, указанный в п. 3.6., 3.7., 3.8., 3.9., 3.10. настоящего Договора имеет свой коэффициент, величину которого устанавливает Правообладатель. Величина любого коэффициента, как в отдельности, так и в их совокупности, может быть пересмотрена Правообладателем один раз в год. Если проверки в течении расчетного месяца не производились, то показатель соответствующего коэффициента за данный месяц равен 0. </w:t>
      </w:r>
    </w:p>
    <w:p w14:paraId="4F520296"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Расчет роялти производится по следующей формуле Р=В*(П + П х К), где:</w:t>
      </w:r>
    </w:p>
    <w:p w14:paraId="47346C14" w14:textId="3754BE2F"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К=К1+К2+К3+К4+К5</w:t>
      </w:r>
    </w:p>
    <w:p w14:paraId="31EE8A1C"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Р –роялти; </w:t>
      </w:r>
    </w:p>
    <w:p w14:paraId="010953DE" w14:textId="14D4A699" w:rsidR="006667B6" w:rsidRPr="00B13AD4" w:rsidRDefault="005B5C82"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w:t>
      </w:r>
      <w:r w:rsidR="006667B6" w:rsidRPr="00B13AD4">
        <w:rPr>
          <w:rFonts w:ascii="Arial" w:hAnsi="Arial" w:cs="Arial"/>
          <w:iCs/>
          <w:color w:val="000000"/>
          <w:spacing w:val="-1"/>
          <w:w w:val="101"/>
        </w:rPr>
        <w:t xml:space="preserve">В – выручка Пользователя за предыдущий месяц; </w:t>
      </w:r>
    </w:p>
    <w:p w14:paraId="5308BF20" w14:textId="0DE1190E" w:rsidR="006667B6" w:rsidRPr="00B13AD4" w:rsidRDefault="005B5C82"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w:t>
      </w:r>
      <w:r w:rsidR="006667B6" w:rsidRPr="00B13AD4">
        <w:rPr>
          <w:rFonts w:ascii="Arial" w:hAnsi="Arial" w:cs="Arial"/>
          <w:iCs/>
          <w:color w:val="000000"/>
          <w:spacing w:val="-1"/>
          <w:w w:val="101"/>
        </w:rPr>
        <w:t xml:space="preserve">П – величина, равная 6,5%; </w:t>
      </w:r>
    </w:p>
    <w:p w14:paraId="4F2C8CDB"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К – коэффициент оценки деятельности ФСТО; </w:t>
      </w:r>
    </w:p>
    <w:p w14:paraId="7361F3E7" w14:textId="405CC70D"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К1 – коэффициент по результату</w:t>
      </w:r>
      <w:r w:rsidR="00D649A2" w:rsidRPr="00B13AD4">
        <w:rPr>
          <w:rFonts w:ascii="Arial" w:hAnsi="Arial" w:cs="Arial"/>
          <w:iCs/>
          <w:color w:val="000000"/>
          <w:spacing w:val="-1"/>
          <w:w w:val="101"/>
        </w:rPr>
        <w:t xml:space="preserve"> Открытой</w:t>
      </w:r>
      <w:r w:rsidRPr="00B13AD4">
        <w:rPr>
          <w:rFonts w:ascii="Arial" w:hAnsi="Arial" w:cs="Arial"/>
          <w:iCs/>
          <w:color w:val="000000"/>
          <w:spacing w:val="-1"/>
          <w:w w:val="101"/>
        </w:rPr>
        <w:t xml:space="preserve"> проверки; </w:t>
      </w:r>
    </w:p>
    <w:p w14:paraId="3F2AE6AB"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К2 - коэффициент по результату проверки «Тайный покупатель»; </w:t>
      </w:r>
    </w:p>
    <w:p w14:paraId="74D37BF4"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К3 - коэффициент по результату процента закупа Пользователя у Стратегических партнеров запасных частей, расходных материалов, технических жидкостей от всего закупа в месяц; </w:t>
      </w:r>
    </w:p>
    <w:p w14:paraId="3B960461"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К4 – коэффициент по итогу количества критичных нарушений; </w:t>
      </w:r>
    </w:p>
    <w:p w14:paraId="7A7BD008"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К5 – коэффициент по итогу количества некритичных нарушений. </w:t>
      </w:r>
    </w:p>
    <w:p w14:paraId="31A1D167" w14:textId="0252CAEE"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По итогам</w:t>
      </w:r>
      <w:r w:rsidR="00D649A2" w:rsidRPr="00B13AD4">
        <w:rPr>
          <w:rFonts w:ascii="Arial" w:hAnsi="Arial" w:cs="Arial"/>
          <w:iCs/>
          <w:color w:val="000000"/>
          <w:spacing w:val="-1"/>
          <w:w w:val="101"/>
        </w:rPr>
        <w:t xml:space="preserve"> Открытой</w:t>
      </w:r>
      <w:r w:rsidRPr="00B13AD4">
        <w:rPr>
          <w:rFonts w:ascii="Arial" w:hAnsi="Arial" w:cs="Arial"/>
          <w:iCs/>
          <w:color w:val="000000"/>
          <w:spacing w:val="-1"/>
          <w:w w:val="101"/>
        </w:rPr>
        <w:t xml:space="preserve"> проверки, а также проверки «Тайный покупатель» величины коэффициентов К1 и К2 составляют: </w:t>
      </w:r>
    </w:p>
    <w:p w14:paraId="4C80A943"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«-0,15» - если результат проверки составил от 98% до 100%; </w:t>
      </w:r>
    </w:p>
    <w:p w14:paraId="4437AA3D"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«-0,05» - если результат проверки составил от 95% до 97,9%; </w:t>
      </w:r>
    </w:p>
    <w:p w14:paraId="4AC48FFE"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 - если результат проверки составил от 90% до 94,9%; </w:t>
      </w:r>
    </w:p>
    <w:p w14:paraId="1D76EF18"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«0,1» - если результат проверки составил от 85% до 89,9%; </w:t>
      </w:r>
    </w:p>
    <w:p w14:paraId="1BA9D9B8"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«0,2» - если результат проверки составил от 80% до 84,9%; </w:t>
      </w:r>
    </w:p>
    <w:p w14:paraId="33898FF1" w14:textId="7777777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«0,3» - если результат проверки составил от 70% до 79,9%; </w:t>
      </w:r>
    </w:p>
    <w:p w14:paraId="55E6CF04" w14:textId="639ED7D7" w:rsidR="006667B6" w:rsidRPr="00B13AD4" w:rsidRDefault="006667B6" w:rsidP="006667B6">
      <w:pPr>
        <w:pStyle w:val="a4"/>
        <w:ind w:left="567"/>
        <w:jc w:val="both"/>
        <w:rPr>
          <w:rFonts w:ascii="Arial" w:hAnsi="Arial" w:cs="Arial"/>
          <w:iCs/>
          <w:color w:val="000000"/>
          <w:spacing w:val="-1"/>
          <w:w w:val="101"/>
        </w:rPr>
      </w:pPr>
      <w:r w:rsidRPr="00B13AD4">
        <w:rPr>
          <w:rFonts w:ascii="Arial" w:hAnsi="Arial" w:cs="Arial"/>
          <w:iCs/>
          <w:color w:val="000000"/>
          <w:spacing w:val="-1"/>
          <w:w w:val="101"/>
        </w:rPr>
        <w:t>- «0,4» - если результат проверки составил менее 70%.</w:t>
      </w:r>
    </w:p>
    <w:p w14:paraId="418E1AC0" w14:textId="77777777" w:rsidR="00BE1730"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 итогам расчета процента закупа Пользователя у Стратегических партнеров запасных частей, расходных материалов, технических жидкостей, автохимии, </w:t>
      </w:r>
      <w:proofErr w:type="spellStart"/>
      <w:r w:rsidRPr="00B13AD4">
        <w:rPr>
          <w:rFonts w:ascii="Arial" w:hAnsi="Arial" w:cs="Arial"/>
          <w:iCs/>
          <w:color w:val="000000"/>
          <w:spacing w:val="-1"/>
          <w:w w:val="101"/>
        </w:rPr>
        <w:t>автоаксессуаров</w:t>
      </w:r>
      <w:proofErr w:type="spellEnd"/>
      <w:r w:rsidRPr="00B13AD4">
        <w:rPr>
          <w:rFonts w:ascii="Arial" w:hAnsi="Arial" w:cs="Arial"/>
          <w:iCs/>
          <w:color w:val="000000"/>
          <w:spacing w:val="-1"/>
          <w:w w:val="101"/>
        </w:rPr>
        <w:t>, сигнализации, предпусковых обогревателей от всего закупа в месяц величина коэффициента К3 составляет:</w:t>
      </w:r>
    </w:p>
    <w:p w14:paraId="423D8516" w14:textId="0AAD9DDF" w:rsidR="006667B6" w:rsidRPr="00B13AD4" w:rsidRDefault="006667B6" w:rsidP="00BE1730">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 - «-0,2» - если % закупа составил 80 и более%;</w:t>
      </w:r>
    </w:p>
    <w:p w14:paraId="02CBF091" w14:textId="5E6427E7"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xml:space="preserve">- «-0,1» - если % закупа составил от 75% до 79,9%; </w:t>
      </w:r>
    </w:p>
    <w:p w14:paraId="2C14995B" w14:textId="77777777"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xml:space="preserve">- «-0,05» - если % закупа составил от 70% до 74,9%; </w:t>
      </w:r>
    </w:p>
    <w:p w14:paraId="61ABC810" w14:textId="77777777"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xml:space="preserve">- «0» - если % закупа составил от 65% до 69,9%; </w:t>
      </w:r>
    </w:p>
    <w:p w14:paraId="5BDA33B0" w14:textId="77777777"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xml:space="preserve">- «0,1» - если % закупа составил от 60% до 64,9%; </w:t>
      </w:r>
    </w:p>
    <w:p w14:paraId="1D130BAF" w14:textId="77777777"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xml:space="preserve">- «0,2» - если % закупа составил от 55% до 59,9%; </w:t>
      </w:r>
    </w:p>
    <w:p w14:paraId="50ED65ED" w14:textId="4817B246" w:rsidR="006667B6" w:rsidRPr="00B13AD4" w:rsidRDefault="006667B6" w:rsidP="006667B6">
      <w:pPr>
        <w:pStyle w:val="a4"/>
        <w:ind w:firstLine="567"/>
        <w:jc w:val="both"/>
        <w:rPr>
          <w:rFonts w:ascii="Arial" w:hAnsi="Arial" w:cs="Arial"/>
          <w:iCs/>
          <w:color w:val="000000"/>
          <w:spacing w:val="-1"/>
          <w:w w:val="101"/>
        </w:rPr>
      </w:pPr>
      <w:r w:rsidRPr="00B13AD4">
        <w:rPr>
          <w:rFonts w:ascii="Arial" w:hAnsi="Arial" w:cs="Arial"/>
          <w:iCs/>
          <w:color w:val="000000"/>
          <w:spacing w:val="-1"/>
          <w:w w:val="101"/>
        </w:rPr>
        <w:t>- «0,4» - если % закупа составил менее 54,9%.</w:t>
      </w:r>
    </w:p>
    <w:p w14:paraId="350E244F"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Величина коэффициента К4 определяется как произведение количества выявленных критичных нарушений на показатель 0,2. </w:t>
      </w:r>
    </w:p>
    <w:p w14:paraId="34C851CB"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Величина коэффициента К5 определяется как произведение количества выявленных некритичных нарушений на показатель 0,005. </w:t>
      </w:r>
    </w:p>
    <w:p w14:paraId="7DA8B530"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том случае, если Пользователь не устранил некритичное нарушение в течение 30 дней с момента его обнаружения, такое нарушение до момента его устранения учитывается при расчете переменного роялти как критичное. </w:t>
      </w:r>
    </w:p>
    <w:p w14:paraId="598FD81D"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Критичные и некритичные нарушения могут быть выявлены как при плановой проверки, так и при неплановых проверках представителями Правообладателя. </w:t>
      </w:r>
    </w:p>
    <w:p w14:paraId="1DC2D930"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Роялти подлежит оплате в срок до 20 числа следующего месяца, начиная с первого месяца после открытия Предприятия. В том числе НДС. </w:t>
      </w:r>
    </w:p>
    <w:p w14:paraId="52C2965F" w14:textId="50D41C7B"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Обеспечительный взнос – это денежная сумма, которая выплачивается Пользователем Правообладателю в счет покрытия возможных расходов по гарантийному обслуживанию клиентов Пользователя иными Пользователями сети автостанций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после прекращения, расторжения или отказа от исполнения настоящего Договора. Оплата обеспечительного взноса обусловлена тем, что п</w:t>
      </w:r>
      <w:r w:rsidR="005B5C82" w:rsidRPr="00B13AD4">
        <w:rPr>
          <w:rFonts w:ascii="Arial" w:hAnsi="Arial" w:cs="Arial"/>
          <w:iCs/>
          <w:color w:val="000000"/>
          <w:spacing w:val="-1"/>
          <w:w w:val="101"/>
        </w:rPr>
        <w:t>рекращение действия настоящего Д</w:t>
      </w:r>
      <w:r w:rsidRPr="00B13AD4">
        <w:rPr>
          <w:rFonts w:ascii="Arial" w:hAnsi="Arial" w:cs="Arial"/>
          <w:iCs/>
          <w:color w:val="000000"/>
          <w:spacing w:val="-1"/>
          <w:w w:val="101"/>
        </w:rPr>
        <w:t xml:space="preserve">оговора не прекращает исполнение гарантийных обязательств на результаты работ перед Клиентами сети автостанций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p>
    <w:p w14:paraId="3E624A87" w14:textId="26CA445F"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Сумма обеспечительного взноса составляет 50 000 руб</w:t>
      </w:r>
      <w:r w:rsidR="00680F38" w:rsidRPr="00B13AD4">
        <w:rPr>
          <w:rFonts w:ascii="Arial" w:hAnsi="Arial" w:cs="Arial"/>
          <w:iCs/>
          <w:color w:val="000000"/>
          <w:spacing w:val="-1"/>
          <w:w w:val="101"/>
        </w:rPr>
        <w:t>лей</w:t>
      </w:r>
      <w:r w:rsidRPr="00B13AD4">
        <w:rPr>
          <w:rFonts w:ascii="Arial" w:hAnsi="Arial" w:cs="Arial"/>
          <w:iCs/>
          <w:color w:val="000000"/>
          <w:spacing w:val="-1"/>
          <w:w w:val="101"/>
        </w:rPr>
        <w:t xml:space="preserve">. НДС не облагается. </w:t>
      </w:r>
    </w:p>
    <w:p w14:paraId="4041F067"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Обеспечительный взнос выплачивается Пользователем Правообладателю через 5 месяцев с момента подписания Сторонами акта готовности предприятия к открытию, в течение 5 месяцев равными платежами, не позднее 15 числа каждого месяца. </w:t>
      </w:r>
    </w:p>
    <w:p w14:paraId="2F17C7C6" w14:textId="3C9C0A45"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платежном поручении о перечислении обеспечительного взноса Правообладателю Пользователь обязан указать целевое назначение денежных средств – «Обеспечительный взнос по договору коммерческой концессии </w:t>
      </w:r>
      <w:r w:rsidR="00635B9E" w:rsidRPr="00B13AD4">
        <w:rPr>
          <w:rFonts w:ascii="Arial" w:hAnsi="Arial" w:cs="Arial"/>
          <w:iCs/>
          <w:color w:val="000000"/>
          <w:spacing w:val="-1"/>
          <w:w w:val="101"/>
        </w:rPr>
        <w:t xml:space="preserve">№ </w:t>
      </w:r>
      <w:r w:rsidR="0088113F">
        <w:rPr>
          <w:rFonts w:ascii="Arial" w:hAnsi="Arial" w:cs="Arial"/>
          <w:b/>
          <w:color w:val="000000"/>
          <w:lang w:eastAsia="ru-RU"/>
        </w:rPr>
        <w:t>________</w:t>
      </w:r>
      <w:r w:rsidR="0001630F" w:rsidRPr="00B13AD4">
        <w:rPr>
          <w:rFonts w:ascii="Arial" w:hAnsi="Arial" w:cs="Arial"/>
          <w:b/>
          <w:color w:val="000000"/>
          <w:lang w:eastAsia="ru-RU"/>
        </w:rPr>
        <w:t xml:space="preserve"> </w:t>
      </w:r>
      <w:r w:rsidRPr="00B13AD4">
        <w:rPr>
          <w:rFonts w:ascii="Arial" w:hAnsi="Arial" w:cs="Arial"/>
          <w:iCs/>
          <w:color w:val="000000"/>
          <w:spacing w:val="-1"/>
          <w:w w:val="101"/>
        </w:rPr>
        <w:t xml:space="preserve">При отсутствии в платежном поручении указанного выше назначение платежа, денежная сумма возвращается Пользователю. </w:t>
      </w:r>
    </w:p>
    <w:p w14:paraId="37EEFFF1"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 просрочку оплаты обеспечительного взноса, восстановления размера обеспечительного взноса, Пользователь обязан выплатить Правообладателю неустойку в размере 0,05% от суммы просроченного взноса за каждый календарный день просрочки. </w:t>
      </w:r>
    </w:p>
    <w:p w14:paraId="6EDFB822"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Расходование средств обеспечительного взноса Пользователя осуществляется Правообладателем в порядке, предусмотренном разделом 5 приложения 13 к настоящему Договору. </w:t>
      </w:r>
    </w:p>
    <w:p w14:paraId="40792D98" w14:textId="77777777"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Правообладатель обязан сообщать Пользователю о произведенном им расходовании денежных средств обеспечительного взноса в течение 3 рабочих дней с момент производства соответствующих расходов. </w:t>
      </w:r>
    </w:p>
    <w:p w14:paraId="501F0251" w14:textId="7F9C184B" w:rsidR="006667B6" w:rsidRPr="00B13AD4" w:rsidRDefault="006667B6"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По истечению 1 года и 3 месяцев с момента прекращения, расторжения или отказа от исполнения настоящего Договора, сумма обеспечительного взноса, за вычетом выплат, произведенных в соответствии с п. 3.20. настоящего договора, возвращается Пользователю путем перечисления на указанный им банковский счет или внесением на депозит нотариуса.</w:t>
      </w:r>
      <w:r w:rsidR="0005474B" w:rsidRPr="00B13AD4">
        <w:rPr>
          <w:rStyle w:val="af9"/>
          <w:rFonts w:ascii="Arial" w:hAnsi="Arial" w:cs="Arial"/>
          <w:iCs/>
          <w:color w:val="000000"/>
          <w:spacing w:val="-1"/>
          <w:w w:val="101"/>
        </w:rPr>
        <w:footnoteReference w:id="1"/>
      </w:r>
    </w:p>
    <w:p w14:paraId="119E806B" w14:textId="2B2338E8" w:rsidR="0005474B" w:rsidRPr="00B13AD4" w:rsidRDefault="0005474B"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Правообладатель вправе проводить конкурсы для Пользователей сети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Формат, условия проведения конкурсов, порядок участия в них, определение победителей устанавливаются Правообладателем. Результаты проведения конкурса, в случае получения победителями денежных призов, по согласованию </w:t>
      </w:r>
      <w:r w:rsidR="005B5C82" w:rsidRPr="00B13AD4">
        <w:rPr>
          <w:rFonts w:ascii="Arial" w:hAnsi="Arial" w:cs="Arial"/>
          <w:iCs/>
          <w:color w:val="000000"/>
          <w:spacing w:val="-1"/>
          <w:w w:val="101"/>
        </w:rPr>
        <w:t>С</w:t>
      </w:r>
      <w:r w:rsidRPr="00B13AD4">
        <w:rPr>
          <w:rFonts w:ascii="Arial" w:hAnsi="Arial" w:cs="Arial"/>
          <w:iCs/>
          <w:color w:val="000000"/>
          <w:spacing w:val="-1"/>
          <w:w w:val="101"/>
        </w:rPr>
        <w:t>торон могут быть зачтены в сче</w:t>
      </w:r>
      <w:r w:rsidR="005B5C82" w:rsidRPr="00B13AD4">
        <w:rPr>
          <w:rFonts w:ascii="Arial" w:hAnsi="Arial" w:cs="Arial"/>
          <w:iCs/>
          <w:color w:val="000000"/>
          <w:spacing w:val="-1"/>
          <w:w w:val="101"/>
        </w:rPr>
        <w:t>т любого платежа по настоящему Д</w:t>
      </w:r>
      <w:r w:rsidRPr="00B13AD4">
        <w:rPr>
          <w:rFonts w:ascii="Arial" w:hAnsi="Arial" w:cs="Arial"/>
          <w:iCs/>
          <w:color w:val="000000"/>
          <w:spacing w:val="-1"/>
          <w:w w:val="101"/>
        </w:rPr>
        <w:t>оговору.</w:t>
      </w:r>
    </w:p>
    <w:p w14:paraId="14D357A2" w14:textId="0D83D549" w:rsidR="0005474B" w:rsidRPr="00B13AD4" w:rsidRDefault="0005474B" w:rsidP="00B80190">
      <w:pPr>
        <w:pStyle w:val="a4"/>
        <w:numPr>
          <w:ilvl w:val="1"/>
          <w:numId w:val="5"/>
        </w:numPr>
        <w:ind w:left="567" w:hanging="567"/>
        <w:jc w:val="both"/>
        <w:rPr>
          <w:rFonts w:ascii="Arial" w:hAnsi="Arial" w:cs="Arial"/>
          <w:iCs/>
          <w:color w:val="000000"/>
          <w:spacing w:val="-1"/>
          <w:w w:val="101"/>
        </w:rPr>
      </w:pPr>
      <w:r w:rsidRPr="00B13AD4">
        <w:rPr>
          <w:rFonts w:ascii="Arial" w:hAnsi="Arial" w:cs="Arial"/>
          <w:iCs/>
          <w:color w:val="000000"/>
          <w:spacing w:val="-1"/>
          <w:w w:val="101"/>
        </w:rPr>
        <w:t>Консалтинговые услуги согласно Приложения</w:t>
      </w:r>
      <w:r w:rsidR="00D649A2" w:rsidRPr="00B13AD4">
        <w:rPr>
          <w:rFonts w:ascii="Arial" w:hAnsi="Arial" w:cs="Arial"/>
          <w:iCs/>
          <w:color w:val="000000"/>
          <w:spacing w:val="-1"/>
          <w:w w:val="101"/>
        </w:rPr>
        <w:t xml:space="preserve"> 5</w:t>
      </w:r>
      <w:r w:rsidRPr="00B13AD4">
        <w:rPr>
          <w:rFonts w:ascii="Arial" w:hAnsi="Arial" w:cs="Arial"/>
          <w:iCs/>
          <w:color w:val="000000"/>
          <w:spacing w:val="-1"/>
          <w:w w:val="101"/>
        </w:rPr>
        <w:t xml:space="preserve"> к Договору подлежат оплате, в виде авансового платежа, в размере 100%.</w:t>
      </w:r>
    </w:p>
    <w:p w14:paraId="6FF92B70" w14:textId="2281E79F" w:rsidR="0005474B" w:rsidRPr="00B13AD4" w:rsidRDefault="0005474B" w:rsidP="0005474B">
      <w:pPr>
        <w:pStyle w:val="a4"/>
        <w:jc w:val="both"/>
        <w:rPr>
          <w:rFonts w:ascii="Arial" w:hAnsi="Arial" w:cs="Arial"/>
          <w:iCs/>
          <w:color w:val="000000"/>
          <w:spacing w:val="-1"/>
          <w:w w:val="101"/>
        </w:rPr>
      </w:pPr>
    </w:p>
    <w:p w14:paraId="6C9F8DA9" w14:textId="77777777" w:rsidR="00D649A2" w:rsidRPr="00B13AD4" w:rsidRDefault="00D649A2" w:rsidP="0005474B">
      <w:pPr>
        <w:pStyle w:val="a4"/>
        <w:jc w:val="both"/>
        <w:rPr>
          <w:rFonts w:ascii="Arial" w:hAnsi="Arial" w:cs="Arial"/>
          <w:iCs/>
          <w:color w:val="000000"/>
          <w:spacing w:val="-1"/>
          <w:w w:val="101"/>
        </w:rPr>
      </w:pPr>
    </w:p>
    <w:p w14:paraId="6D461341" w14:textId="5F1BF739" w:rsidR="00CB5A94" w:rsidRPr="00B13AD4" w:rsidRDefault="00CB5A94"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ПЕРВОНАЧАЛЬНЫЙ ЭТАП РЕАЛИЗАЦИИ ДОГОВОРА</w:t>
      </w:r>
    </w:p>
    <w:p w14:paraId="53DEBA56" w14:textId="2DBCE2CE" w:rsidR="00CB5A94" w:rsidRPr="00B13AD4" w:rsidRDefault="00CB5A94"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Перед заключением настоящего Договора Пользователь подтвердил наличие права аренды земельного участка или права собственности земельного участка, на котором находится или планируется осуществление строительства здания в котором будет осуществляться предпринимательская деятельность Пользователя в соответствии с условиями настоящего Договора (далее по тексту настоящего договора – здание Предприятия), а также права собственности или аренды на здание, в случае его наличия, в котором </w:t>
      </w:r>
      <w:r w:rsidR="00B42435" w:rsidRPr="00B13AD4">
        <w:rPr>
          <w:rFonts w:ascii="Arial" w:hAnsi="Arial" w:cs="Arial"/>
          <w:iCs/>
          <w:color w:val="000000"/>
          <w:spacing w:val="-1"/>
          <w:w w:val="101"/>
        </w:rPr>
        <w:t>предполагается размещение ФСТО.</w:t>
      </w:r>
    </w:p>
    <w:p w14:paraId="0149A293" w14:textId="7846EA62" w:rsidR="005C284C" w:rsidRPr="00B13AD4" w:rsidRDefault="00CB5A94"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Строительство здания Предприятия или оборудование уже имеющегося здания осуществляется Пользователем согласно требованиям Технических заданий, являющихся неотъемлем</w:t>
      </w:r>
      <w:r w:rsidR="00B42435" w:rsidRPr="00B13AD4">
        <w:rPr>
          <w:rFonts w:ascii="Arial" w:hAnsi="Arial" w:cs="Arial"/>
          <w:iCs/>
          <w:color w:val="000000"/>
          <w:spacing w:val="-1"/>
          <w:w w:val="101"/>
        </w:rPr>
        <w:t>ой частью настоящего Договора (</w:t>
      </w:r>
      <w:r w:rsidR="00C40EE6" w:rsidRPr="00B13AD4">
        <w:rPr>
          <w:rFonts w:ascii="Arial" w:hAnsi="Arial" w:cs="Arial"/>
          <w:iCs/>
          <w:color w:val="000000"/>
          <w:spacing w:val="-1"/>
          <w:w w:val="101"/>
        </w:rPr>
        <w:t>Приложения № 8 (</w:t>
      </w:r>
      <w:r w:rsidRPr="00B13AD4">
        <w:rPr>
          <w:rFonts w:ascii="Arial" w:hAnsi="Arial" w:cs="Arial"/>
          <w:iCs/>
          <w:color w:val="000000"/>
          <w:spacing w:val="-1"/>
          <w:w w:val="101"/>
        </w:rPr>
        <w:t>Техническое задание № 1)</w:t>
      </w:r>
      <w:r w:rsidR="00C40EE6" w:rsidRPr="00B13AD4">
        <w:rPr>
          <w:rFonts w:ascii="Arial" w:hAnsi="Arial" w:cs="Arial"/>
          <w:iCs/>
          <w:color w:val="000000"/>
          <w:spacing w:val="-1"/>
          <w:w w:val="101"/>
        </w:rPr>
        <w:t xml:space="preserve"> и 8/1 (</w:t>
      </w:r>
      <w:r w:rsidRPr="00B13AD4">
        <w:rPr>
          <w:rFonts w:ascii="Arial" w:hAnsi="Arial" w:cs="Arial"/>
          <w:iCs/>
          <w:color w:val="000000"/>
          <w:spacing w:val="-1"/>
          <w:w w:val="101"/>
        </w:rPr>
        <w:t xml:space="preserve">Техническое задание № 2) и Плана мероприятий по открытию ФСТО (Приложение 6), в установленные этим планом сроки, в течение которых Пользователь самостоятельно, за свой счет, обязуется: </w:t>
      </w:r>
    </w:p>
    <w:p w14:paraId="5FDAAD25" w14:textId="2A2FFFDB"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обеспечить получение необходимых разрешений, заключений, экспертиз, согласований и иных документов, необходимых в соответствии с действующим законодательством РФ для осуществления действий в рамках строительства здания или оборудования уже имеющегося здания в целях размещения в нем ФСТО</w:t>
      </w:r>
      <w:r w:rsidR="0024710D" w:rsidRPr="00B13AD4">
        <w:rPr>
          <w:rFonts w:ascii="Arial" w:hAnsi="Arial" w:cs="Arial"/>
          <w:iCs/>
          <w:color w:val="000000"/>
          <w:spacing w:val="-1"/>
          <w:w w:val="101"/>
        </w:rPr>
        <w:t>,</w:t>
      </w:r>
      <w:r w:rsidR="00D649A2" w:rsidRPr="00B13AD4">
        <w:rPr>
          <w:rFonts w:ascii="Arial" w:hAnsi="Arial" w:cs="Arial"/>
          <w:iCs/>
          <w:color w:val="000000"/>
          <w:spacing w:val="-1"/>
          <w:w w:val="101"/>
        </w:rPr>
        <w:t xml:space="preserve"> включая получение разрешений, заключений и согласований, касающихся внешнего оформления здания</w:t>
      </w:r>
      <w:r w:rsidR="0024710D" w:rsidRPr="00B13AD4">
        <w:rPr>
          <w:rFonts w:ascii="Arial" w:hAnsi="Arial" w:cs="Arial"/>
          <w:iCs/>
          <w:color w:val="000000"/>
          <w:spacing w:val="-1"/>
          <w:w w:val="101"/>
        </w:rPr>
        <w:t>;</w:t>
      </w:r>
      <w:r w:rsidRPr="00B13AD4">
        <w:rPr>
          <w:rFonts w:ascii="Arial" w:hAnsi="Arial" w:cs="Arial"/>
          <w:iCs/>
          <w:color w:val="000000"/>
          <w:spacing w:val="-1"/>
          <w:w w:val="101"/>
        </w:rPr>
        <w:t xml:space="preserve"> </w:t>
      </w:r>
    </w:p>
    <w:p w14:paraId="4150A682" w14:textId="02A53FE3"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обеспечить выполнение всех работ, предусмотренных проектной документацией, по строительству здания, оборудованию, внутреннему и внешнему оформлению в соответствии с дизайн-проектом (приложение 7) и техническим заданием на обустройство ФСТО</w:t>
      </w:r>
      <w:r w:rsidR="0024710D" w:rsidRPr="00B13AD4">
        <w:rPr>
          <w:rFonts w:ascii="Arial" w:hAnsi="Arial" w:cs="Arial"/>
          <w:iCs/>
          <w:color w:val="000000"/>
          <w:spacing w:val="-1"/>
          <w:w w:val="101"/>
        </w:rPr>
        <w:t xml:space="preserve"> (Приложение 8, 8/1)</w:t>
      </w:r>
      <w:r w:rsidRPr="00B13AD4">
        <w:rPr>
          <w:rFonts w:ascii="Arial" w:hAnsi="Arial" w:cs="Arial"/>
          <w:iCs/>
          <w:color w:val="000000"/>
          <w:spacing w:val="-1"/>
          <w:w w:val="101"/>
        </w:rPr>
        <w:t xml:space="preserve">, с привлечением специализированных организаций, согласованных с Правообладателем, имеющих лицензии и разрешения, необходимые в соответствии с действующим законодательством РФ; </w:t>
      </w:r>
    </w:p>
    <w:p w14:paraId="458D6AEF" w14:textId="23047810"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закупить и установить на Предприятии оборудование в соответствии с техническим заданием на обустройство ФСТО и консультаций Правообладателя, провести пуско-наладочные работы оборудования; </w:t>
      </w:r>
    </w:p>
    <w:p w14:paraId="6A895253" w14:textId="7D7ECB6F"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закупить и разместить в Помещении мебель и декоративные элементы, изготовить, разместить, смонтировать элементы внутреннего и внешнего оформления, прилегающей территории станции технического обслуживания в соответствии с дизайн-макетом и техническим заданием; </w:t>
      </w:r>
    </w:p>
    <w:p w14:paraId="4C656831" w14:textId="6D1E299D"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изготовить и разместить на фасаде здания рекламные и информационные вывески в соответствии с дизайн-макетом и техническим заданием, </w:t>
      </w:r>
      <w:r w:rsidR="0024710D" w:rsidRPr="00B13AD4">
        <w:rPr>
          <w:rFonts w:ascii="Arial" w:hAnsi="Arial" w:cs="Arial"/>
          <w:iCs/>
          <w:color w:val="000000"/>
          <w:spacing w:val="-1"/>
          <w:w w:val="101"/>
        </w:rPr>
        <w:t>согласованные с</w:t>
      </w:r>
      <w:r w:rsidRPr="00B13AD4">
        <w:rPr>
          <w:rFonts w:ascii="Arial" w:hAnsi="Arial" w:cs="Arial"/>
          <w:iCs/>
          <w:color w:val="000000"/>
          <w:spacing w:val="-1"/>
          <w:w w:val="101"/>
        </w:rPr>
        <w:t xml:space="preserve"> Правообладателем; </w:t>
      </w:r>
    </w:p>
    <w:p w14:paraId="5E593909" w14:textId="7565BDE4"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совершить иные действия, необходимые для завершения строительства и ремонта здания в соответствии с проектной документацией, дизайн-макетом, техническим заданием, для осуществления открытия Предприятия в соответствии с требованиями и указаниями Правообладателя; </w:t>
      </w:r>
    </w:p>
    <w:p w14:paraId="15FE6A75" w14:textId="5B32B8AE"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согласовать с Правообладателем План проведения тренингов и семинаров с работниками Пользователя; </w:t>
      </w:r>
    </w:p>
    <w:p w14:paraId="2F2A4569" w14:textId="58E82BA0" w:rsidR="005C284C" w:rsidRPr="00B13AD4" w:rsidRDefault="00CB5A94" w:rsidP="00B80190">
      <w:pPr>
        <w:pStyle w:val="a4"/>
        <w:numPr>
          <w:ilvl w:val="2"/>
          <w:numId w:val="50"/>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течение всего периода строительства, ремонта, обустройства здания Предприятия обеспечить представителям Правообладателя право беспрепятственного доступа в целях мониторинга и контроля за соответствием строительства требованиям Правообладателя. </w:t>
      </w:r>
      <w:r w:rsidR="0024710D" w:rsidRPr="00B13AD4">
        <w:rPr>
          <w:rFonts w:ascii="Arial" w:hAnsi="Arial" w:cs="Arial"/>
          <w:iCs/>
          <w:color w:val="000000"/>
          <w:spacing w:val="-1"/>
          <w:w w:val="101"/>
        </w:rPr>
        <w:t>В течение всего периода строительства, ремонта, обустройства здания Предприятия, в тех же целях, по запросу Правообладателя, направлять в его адрес фото и видео осуществляемого процесса;</w:t>
      </w:r>
    </w:p>
    <w:p w14:paraId="3DB6265C" w14:textId="77777777" w:rsidR="0024710D" w:rsidRPr="00B13AD4" w:rsidRDefault="0024710D" w:rsidP="00E25FAA">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нести расходы по государственной регистрации предоставления права использования комплекса исключительных прав в федеральном органе исполнительной власти РФ по интеллектуальной собственности.</w:t>
      </w:r>
    </w:p>
    <w:p w14:paraId="04AD7ACD" w14:textId="356B960A" w:rsidR="005C284C" w:rsidRPr="00B13AD4" w:rsidRDefault="0024710D" w:rsidP="00E25FAA">
      <w:pPr>
        <w:pStyle w:val="a4"/>
        <w:ind w:left="567"/>
        <w:jc w:val="both"/>
        <w:rPr>
          <w:rFonts w:ascii="Arial" w:hAnsi="Arial" w:cs="Arial"/>
          <w:iCs/>
          <w:color w:val="000000"/>
          <w:spacing w:val="-1"/>
          <w:w w:val="101"/>
        </w:rPr>
      </w:pPr>
      <w:r w:rsidRPr="00B13AD4">
        <w:rPr>
          <w:rFonts w:ascii="Arial" w:hAnsi="Arial" w:cs="Arial"/>
          <w:iCs/>
          <w:color w:val="000000"/>
          <w:spacing w:val="-1"/>
          <w:w w:val="101"/>
        </w:rPr>
        <w:t>При этом если расходы по государственной регистрации понесены Правообладателем самостоятельно, в течение 5 (пяти) календарных дней с момента выставления счета возместить Правообладателю расходы, связанные с регистрацией предоставления права использования комплекса исключительных прав в федеральном органе исполнительной власти РФ по интеллектуальной собственности.</w:t>
      </w:r>
    </w:p>
    <w:p w14:paraId="4EE83A72" w14:textId="430C3313" w:rsidR="00CB5A94" w:rsidRPr="00B13AD4" w:rsidRDefault="00CB5A94"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самостоятельно осуществляет поиск и отбор кандидатур для найма их в качестве работников Предприятия. Работники Предприятия должны соответствовать квалификационным требованиям Правообладателя.</w:t>
      </w:r>
    </w:p>
    <w:p w14:paraId="46102789" w14:textId="61432D3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обязан заключить с каждым своим сотрудником трудовой договор, содержащий условия о неразглашении конфиденциальной информации, ставшей им известной в связи с заключением и исполнением настоящего Договора, в соответствии с требованиями, предъявляемыми действующим законодательством.</w:t>
      </w:r>
    </w:p>
    <w:p w14:paraId="7F923AE7" w14:textId="3254301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утверждает должностные инструкции сотрудников согласно </w:t>
      </w:r>
      <w:r w:rsidR="0024710D" w:rsidRPr="00B13AD4">
        <w:rPr>
          <w:rFonts w:ascii="Arial" w:hAnsi="Arial" w:cs="Arial"/>
          <w:iCs/>
          <w:color w:val="000000"/>
          <w:spacing w:val="-1"/>
          <w:w w:val="101"/>
        </w:rPr>
        <w:t>формат</w:t>
      </w:r>
      <w:r w:rsidR="0053580E" w:rsidRPr="00B13AD4">
        <w:rPr>
          <w:rFonts w:ascii="Arial" w:hAnsi="Arial" w:cs="Arial"/>
          <w:iCs/>
          <w:color w:val="000000"/>
          <w:spacing w:val="-1"/>
          <w:w w:val="101"/>
        </w:rPr>
        <w:t>у</w:t>
      </w:r>
      <w:r w:rsidR="0024710D" w:rsidRPr="00B13AD4">
        <w:rPr>
          <w:rFonts w:ascii="Arial" w:hAnsi="Arial" w:cs="Arial"/>
          <w:iCs/>
          <w:color w:val="000000"/>
          <w:spacing w:val="-1"/>
          <w:w w:val="101"/>
        </w:rPr>
        <w:t xml:space="preserve"> </w:t>
      </w:r>
      <w:r w:rsidRPr="00B13AD4">
        <w:rPr>
          <w:rFonts w:ascii="Arial" w:hAnsi="Arial" w:cs="Arial"/>
          <w:iCs/>
          <w:color w:val="000000"/>
          <w:spacing w:val="-1"/>
          <w:w w:val="101"/>
        </w:rPr>
        <w:t xml:space="preserve">Должностных инструкций, предоставленных Правообладателем. </w:t>
      </w:r>
    </w:p>
    <w:p w14:paraId="0A4B361F" w14:textId="777777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обязуется в установленные Планом Тренингов и семинаров сроки обеспечить прибытие специалистов ФСТО, указанных в Приложении 9 к настоящему договору, на прохождение тренингов и семинаров. </w:t>
      </w:r>
    </w:p>
    <w:p w14:paraId="72931EB8" w14:textId="740E09D5"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обязуется до даты открытия Предприятия заключить договор со всеми Стратегическими партнерами и Централизованными партнерами. </w:t>
      </w:r>
    </w:p>
    <w:p w14:paraId="692A7C95" w14:textId="512C59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На первоначальном этапе настоящего договора Правообладатель обязуется:</w:t>
      </w:r>
    </w:p>
    <w:p w14:paraId="39F6DC42" w14:textId="3AC19EC4" w:rsidR="005C284C" w:rsidRPr="00B13AD4" w:rsidRDefault="0024710D"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О</w:t>
      </w:r>
      <w:r w:rsidR="005C284C" w:rsidRPr="00B13AD4">
        <w:rPr>
          <w:rFonts w:ascii="Arial" w:hAnsi="Arial" w:cs="Arial"/>
          <w:iCs/>
          <w:color w:val="000000"/>
          <w:spacing w:val="-1"/>
          <w:w w:val="101"/>
        </w:rPr>
        <w:t>беспечить регистрацию предоставления права использования комплекса исключительных прав в федеральном органе исполнительной власти РФ по интеллектуальной собственности в установленном действующим законодательством РФ порядке за счет Пользователя</w:t>
      </w:r>
      <w:r w:rsidR="00C70E4C" w:rsidRPr="00B13AD4">
        <w:rPr>
          <w:rFonts w:ascii="Arial" w:hAnsi="Arial" w:cs="Arial"/>
          <w:iCs/>
          <w:color w:val="000000"/>
          <w:spacing w:val="-1"/>
          <w:w w:val="101"/>
        </w:rPr>
        <w:t>.</w:t>
      </w:r>
      <w:r w:rsidRPr="00B13AD4">
        <w:rPr>
          <w:rFonts w:ascii="Arial" w:hAnsi="Arial" w:cs="Arial"/>
          <w:iCs/>
          <w:color w:val="000000"/>
          <w:spacing w:val="-1"/>
          <w:w w:val="101"/>
        </w:rPr>
        <w:t xml:space="preserve"> При этом Пользователь предоставляет Правообладателю необходимый пакет документов для осуществления регистрации.</w:t>
      </w:r>
    </w:p>
    <w:p w14:paraId="6188E6E7" w14:textId="3B534688" w:rsidR="005C284C" w:rsidRPr="00B13AD4" w:rsidRDefault="0024710D"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передать Пользователю по акту приема-передачи секреты производства (ноу-хау) и стандарты</w:t>
      </w:r>
      <w:r w:rsidR="005C284C" w:rsidRPr="00B13AD4">
        <w:rPr>
          <w:rFonts w:ascii="Arial" w:hAnsi="Arial" w:cs="Arial"/>
          <w:iCs/>
          <w:color w:val="000000"/>
          <w:spacing w:val="-1"/>
          <w:w w:val="101"/>
        </w:rPr>
        <w:t xml:space="preserve">; </w:t>
      </w:r>
    </w:p>
    <w:p w14:paraId="41CB6FB0" w14:textId="62087E11" w:rsidR="005C284C" w:rsidRPr="00B13AD4" w:rsidRDefault="005C284C"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предоставить Пользователю требования по составлению штатного расписания и подбору Персонала, а также квалификационные требования и инструкции в отношении должностных обязанностей работников Предприятия в составе технической и коммерческой документации, передаваемой Пользователю согласно условий настоящего Договора; </w:t>
      </w:r>
    </w:p>
    <w:p w14:paraId="55F9302A" w14:textId="7AD94F9A" w:rsidR="005C284C" w:rsidRPr="00B13AD4" w:rsidRDefault="005C284C"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провести тренинги и семинары с работниками Пользователя в количестве и по специальностям, указанным в Перечне специалистов ФСТО (Приложение 9 к настоящему договору), в соответствии с разработанным и согласованным с Пользователем Планом тренингов и семинаров, который включает в себя виды занятий, темы и сроки их проведения. Стоимость проведение тренингов и семинаров для работников, указанных в настоящем пункте, включается в размер Паушального взноса и дополнительной оплате не подлежит. </w:t>
      </w:r>
    </w:p>
    <w:p w14:paraId="6FAF1271" w14:textId="25125B8E" w:rsidR="005C284C" w:rsidRPr="00B13AD4" w:rsidRDefault="005C284C"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оказывать Пользователю постоянное техническое и консультативное содействие, с этой целью закрепить за Пользователем </w:t>
      </w:r>
      <w:r w:rsidR="00770DC7" w:rsidRPr="00B13AD4">
        <w:rPr>
          <w:rFonts w:ascii="Arial" w:hAnsi="Arial" w:cs="Arial"/>
          <w:iCs/>
          <w:color w:val="000000"/>
          <w:spacing w:val="-1"/>
          <w:w w:val="101"/>
        </w:rPr>
        <w:t>своего сотрудника – Менеджера по присоединению</w:t>
      </w:r>
      <w:r w:rsidRPr="00B13AD4">
        <w:rPr>
          <w:rFonts w:ascii="Arial" w:hAnsi="Arial" w:cs="Arial"/>
          <w:iCs/>
          <w:color w:val="000000"/>
          <w:spacing w:val="-1"/>
          <w:w w:val="101"/>
        </w:rPr>
        <w:t xml:space="preserve">; </w:t>
      </w:r>
    </w:p>
    <w:p w14:paraId="5AE5753F" w14:textId="5151E030" w:rsidR="005C284C" w:rsidRPr="00B13AD4" w:rsidRDefault="005C284C" w:rsidP="00B80190">
      <w:pPr>
        <w:pStyle w:val="a4"/>
        <w:numPr>
          <w:ilvl w:val="2"/>
          <w:numId w:val="49"/>
        </w:numPr>
        <w:ind w:left="567" w:hanging="567"/>
        <w:jc w:val="both"/>
        <w:rPr>
          <w:rFonts w:ascii="Arial" w:hAnsi="Arial" w:cs="Arial"/>
          <w:iCs/>
          <w:color w:val="000000"/>
          <w:spacing w:val="-1"/>
          <w:w w:val="101"/>
        </w:rPr>
      </w:pPr>
      <w:r w:rsidRPr="00B13AD4">
        <w:rPr>
          <w:rFonts w:ascii="Arial" w:hAnsi="Arial" w:cs="Arial"/>
          <w:iCs/>
          <w:color w:val="000000"/>
          <w:spacing w:val="-1"/>
          <w:w w:val="101"/>
        </w:rPr>
        <w:t>участвовать и оказать содействие Пользователю в открытии Предприятия Пользователя, присутствуя на Предприятии при открытии Предприятия. Количество специалистов</w:t>
      </w:r>
      <w:r w:rsidR="00770DC7" w:rsidRPr="00B13AD4">
        <w:rPr>
          <w:rFonts w:ascii="Arial" w:hAnsi="Arial" w:cs="Arial"/>
          <w:iCs/>
          <w:color w:val="000000"/>
          <w:spacing w:val="-1"/>
          <w:w w:val="101"/>
        </w:rPr>
        <w:t xml:space="preserve"> (группа открытия)</w:t>
      </w:r>
      <w:r w:rsidRPr="00B13AD4">
        <w:rPr>
          <w:rFonts w:ascii="Arial" w:hAnsi="Arial" w:cs="Arial"/>
          <w:iCs/>
          <w:color w:val="000000"/>
          <w:spacing w:val="-1"/>
          <w:w w:val="101"/>
        </w:rPr>
        <w:t>, участвующих в открытии, и время пребывания специалистов при открытии определяется Правообладателем.</w:t>
      </w:r>
    </w:p>
    <w:p w14:paraId="395A77AC" w14:textId="777777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течение 3 (трех) календарных дней с момента истечения срока, определенного Планом мероприятий по открытию ФСТО, Пользователь направляет Правообладателю уведомление о готовности Предприятия к открытию. </w:t>
      </w:r>
    </w:p>
    <w:p w14:paraId="75168DC8" w14:textId="0B159385"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В течение 14 календарных дней с момента получения от Пользователя уведомления Правообладатель с целью определения готовности Предприятия к открытию направляет на Предприятие Пользователя своих специалистов</w:t>
      </w:r>
      <w:r w:rsidR="00770DC7" w:rsidRPr="00B13AD4">
        <w:rPr>
          <w:rFonts w:ascii="Arial" w:hAnsi="Arial" w:cs="Arial"/>
          <w:iCs/>
          <w:color w:val="000000"/>
          <w:spacing w:val="-1"/>
          <w:w w:val="101"/>
        </w:rPr>
        <w:t xml:space="preserve"> (группа открытия)</w:t>
      </w:r>
      <w:r w:rsidRPr="00B13AD4">
        <w:rPr>
          <w:rFonts w:ascii="Arial" w:hAnsi="Arial" w:cs="Arial"/>
          <w:iCs/>
          <w:color w:val="000000"/>
          <w:spacing w:val="-1"/>
          <w:w w:val="101"/>
        </w:rPr>
        <w:t xml:space="preserve">. Расходы по проезду и проживанию указанных специалистов Правообладателя в месте расположения Предприятия Пользователя Правообладатель несет самостоятельно. </w:t>
      </w:r>
    </w:p>
    <w:p w14:paraId="2D711AA0" w14:textId="418A61B6"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По истечении срока пребывания специалистов Правообладателя на Предприятии:</w:t>
      </w:r>
    </w:p>
    <w:p w14:paraId="74D3516A" w14:textId="14CB8802" w:rsidR="005C284C" w:rsidRPr="00B13AD4" w:rsidRDefault="005C284C" w:rsidP="00B80190">
      <w:pPr>
        <w:pStyle w:val="a4"/>
        <w:numPr>
          <w:ilvl w:val="2"/>
          <w:numId w:val="48"/>
        </w:numPr>
        <w:ind w:left="567" w:hanging="567"/>
        <w:jc w:val="both"/>
        <w:rPr>
          <w:rFonts w:ascii="Arial" w:hAnsi="Arial" w:cs="Arial"/>
          <w:iCs/>
          <w:color w:val="000000"/>
          <w:spacing w:val="-1"/>
          <w:w w:val="101"/>
        </w:rPr>
      </w:pPr>
      <w:r w:rsidRPr="00B13AD4">
        <w:rPr>
          <w:rFonts w:ascii="Arial" w:hAnsi="Arial" w:cs="Arial"/>
          <w:iCs/>
          <w:color w:val="000000"/>
          <w:spacing w:val="-1"/>
          <w:w w:val="101"/>
        </w:rPr>
        <w:t>при отсутствии существенных недостатков, препятствующих открытию Предприятия, согласно Оценки готовности ФСТО к открытию, Стороны подписывают Акт присоединения СТО к федеральной сети станций послегарантийного обслуживания (далее по тексту Договора</w:t>
      </w:r>
      <w:r w:rsidR="000351BE" w:rsidRPr="00B13AD4">
        <w:rPr>
          <w:rFonts w:ascii="Arial" w:hAnsi="Arial" w:cs="Arial"/>
          <w:iCs/>
          <w:color w:val="000000"/>
          <w:spacing w:val="-1"/>
          <w:w w:val="101"/>
        </w:rPr>
        <w:t xml:space="preserve"> </w:t>
      </w:r>
      <w:r w:rsidRPr="00B13AD4">
        <w:rPr>
          <w:rFonts w:ascii="Arial" w:hAnsi="Arial" w:cs="Arial"/>
          <w:iCs/>
          <w:color w:val="000000"/>
          <w:spacing w:val="-1"/>
          <w:w w:val="101"/>
        </w:rPr>
        <w:t>- Акт присоединения СТО к ФССПО), в котором указывается дата открытия Предприятия. Форма Акта присоединения СТО к ФССПО приведена в Приложении 10 к настоящему Договору;</w:t>
      </w:r>
    </w:p>
    <w:p w14:paraId="20E90DFD" w14:textId="77103C82" w:rsidR="005C284C" w:rsidRPr="00B13AD4" w:rsidRDefault="005C284C" w:rsidP="00B80190">
      <w:pPr>
        <w:pStyle w:val="a4"/>
        <w:numPr>
          <w:ilvl w:val="2"/>
          <w:numId w:val="48"/>
        </w:numPr>
        <w:ind w:left="567" w:hanging="567"/>
        <w:jc w:val="both"/>
        <w:rPr>
          <w:rFonts w:ascii="Arial" w:hAnsi="Arial" w:cs="Arial"/>
          <w:iCs/>
          <w:color w:val="000000"/>
          <w:spacing w:val="-1"/>
          <w:w w:val="101"/>
        </w:rPr>
      </w:pPr>
      <w:r w:rsidRPr="00B13AD4">
        <w:rPr>
          <w:rFonts w:ascii="Arial" w:hAnsi="Arial" w:cs="Arial"/>
          <w:iCs/>
          <w:color w:val="000000"/>
          <w:spacing w:val="-1"/>
          <w:w w:val="101"/>
        </w:rPr>
        <w:t>при наличии существенных недостатков, препятствующих открытию Предприятия, Стороны подписывают Акт присоединения СТО к ФССПО, в котором перечисляются указанные недостатки и сроки их исправления Пользователем.</w:t>
      </w:r>
    </w:p>
    <w:p w14:paraId="7979FEB4" w14:textId="777777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После исправления Пользователем указанных в п. 4.12.2. настоящего Договора недостатков, Пользователь направляет Правообладателю уведомление о готовности Предприятия к открытию и Стороны согласовывают дату повторной приемки Предприятия специалистами Правообладателя. При этом Пользователь за свой счет оплачивает все расходы по проезду и проживанию специалистов Правообладателя в месте расположения Предприятия, а также несет все расходы, связанные с повторным выездом специалистов Правообладателя с целью определения готовности Предприятия к открытию. </w:t>
      </w:r>
    </w:p>
    <w:p w14:paraId="09AF05DF" w14:textId="777777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Датой открытия предприятия является дата, указанная в Акте присоединения СТО к ФССПО. </w:t>
      </w:r>
    </w:p>
    <w:p w14:paraId="27CC0881" w14:textId="77777777" w:rsidR="005C284C" w:rsidRPr="00B13AD4" w:rsidRDefault="005C284C" w:rsidP="00B80190">
      <w:pPr>
        <w:pStyle w:val="a4"/>
        <w:numPr>
          <w:ilvl w:val="1"/>
          <w:numId w:val="1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Предприятие Пользователя может быть открыто исключительно после подписания Сторонами Акта присоединения СТО к ФССПО. </w:t>
      </w:r>
    </w:p>
    <w:p w14:paraId="16462210" w14:textId="189864F0" w:rsidR="00293BA8" w:rsidRPr="00B13AD4" w:rsidRDefault="00293BA8" w:rsidP="00293BA8">
      <w:pPr>
        <w:pStyle w:val="a4"/>
        <w:ind w:left="567"/>
        <w:jc w:val="both"/>
        <w:rPr>
          <w:rFonts w:ascii="Arial" w:hAnsi="Arial" w:cs="Arial"/>
          <w:iCs/>
          <w:color w:val="000000"/>
          <w:spacing w:val="-1"/>
          <w:w w:val="101"/>
        </w:rPr>
      </w:pPr>
    </w:p>
    <w:p w14:paraId="2964F8F8" w14:textId="07AD392A" w:rsidR="00293BA8" w:rsidRPr="00B13AD4" w:rsidRDefault="00293BA8"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ОСНОВНОЙ ЭТАП РЕАЛИЗАЦИИ ДОГОВОРА</w:t>
      </w:r>
    </w:p>
    <w:p w14:paraId="772F1E75" w14:textId="77777777" w:rsidR="00293BA8" w:rsidRPr="00B13AD4" w:rsidRDefault="00293BA8"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Основной этап реализации настоящего Договора начинается с даты открытия предприятия, определяемой в соответствии с п. 4.14. настоящего Договора и заканчивается за один месяц до истечения срока действия настоящего договора.</w:t>
      </w:r>
    </w:p>
    <w:p w14:paraId="01151AF8" w14:textId="77777777" w:rsidR="00293BA8" w:rsidRPr="00B13AD4" w:rsidRDefault="00293BA8"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ходе реализации основного этапа настоящего Договора Стороны принимают на себя права и несут обязанности, установленные настоящим разделом. </w:t>
      </w:r>
    </w:p>
    <w:p w14:paraId="1B76BEAD" w14:textId="3B534A65" w:rsidR="00293BA8" w:rsidRPr="00B13AD4" w:rsidRDefault="00293BA8" w:rsidP="00B80190">
      <w:pPr>
        <w:pStyle w:val="a4"/>
        <w:numPr>
          <w:ilvl w:val="1"/>
          <w:numId w:val="21"/>
        </w:numPr>
        <w:ind w:left="567" w:hanging="567"/>
        <w:jc w:val="both"/>
        <w:rPr>
          <w:rFonts w:ascii="Arial" w:hAnsi="Arial" w:cs="Arial"/>
          <w:b/>
          <w:iCs/>
          <w:color w:val="000000"/>
          <w:spacing w:val="-1"/>
          <w:w w:val="101"/>
        </w:rPr>
      </w:pPr>
      <w:r w:rsidRPr="00B13AD4">
        <w:rPr>
          <w:rFonts w:ascii="Arial" w:hAnsi="Arial" w:cs="Arial"/>
          <w:b/>
          <w:iCs/>
          <w:color w:val="000000"/>
          <w:spacing w:val="-1"/>
          <w:w w:val="101"/>
        </w:rPr>
        <w:t>Правообладатель обязуется:</w:t>
      </w:r>
    </w:p>
    <w:p w14:paraId="7A2B396B" w14:textId="58A58CB0" w:rsidR="00293BA8" w:rsidRPr="00B13AD4" w:rsidRDefault="00293BA8" w:rsidP="00B80190">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предоставить информацию, необходимую Пользователю для осуществления прав, предоставленных ему по Договору, а также проинструктировать Пользователя и его работников по вопросам, связанным с осуществлением этих прав; </w:t>
      </w:r>
    </w:p>
    <w:p w14:paraId="5A6E6C98" w14:textId="149B5DE9" w:rsidR="00293BA8" w:rsidRPr="00B13AD4" w:rsidRDefault="00293BA8" w:rsidP="00B80190">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проводить Тренинги и Семинары персонала Пользователя согласно условиям, установленным настоящим Договором; </w:t>
      </w:r>
    </w:p>
    <w:p w14:paraId="707A6235" w14:textId="57E72C0C" w:rsidR="00293BA8" w:rsidRPr="00B13AD4" w:rsidRDefault="00293BA8" w:rsidP="00B80190">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ежегодно разрабатывать маркетинговый план на следующий год; </w:t>
      </w:r>
    </w:p>
    <w:p w14:paraId="5A91B0A9" w14:textId="74BE1B90" w:rsidR="00D92A2D" w:rsidRPr="00B13AD4" w:rsidRDefault="00D92A2D" w:rsidP="00D92A2D">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открывать собственные Предприятия и не предоставлять иным лицам аналогичных прав для осуществления предпринимательской деятельности </w:t>
      </w:r>
      <w:proofErr w:type="gramStart"/>
      <w:r w:rsidRPr="00B13AD4">
        <w:rPr>
          <w:rFonts w:ascii="Arial" w:hAnsi="Arial" w:cs="Arial"/>
          <w:iCs/>
          <w:color w:val="000000"/>
          <w:spacing w:val="-1"/>
          <w:w w:val="101"/>
        </w:rPr>
        <w:t>ближе</w:t>
      </w:r>
      <w:proofErr w:type="gramEnd"/>
      <w:r w:rsidRPr="00B13AD4">
        <w:rPr>
          <w:rFonts w:ascii="Arial" w:hAnsi="Arial" w:cs="Arial"/>
          <w:iCs/>
          <w:color w:val="000000"/>
          <w:spacing w:val="-1"/>
          <w:w w:val="101"/>
        </w:rPr>
        <w:t xml:space="preserve"> чем 1 км от Предприятия, расположенного по адресу: </w:t>
      </w:r>
      <w:r w:rsidR="0088113F">
        <w:rPr>
          <w:rFonts w:ascii="Arial" w:hAnsi="Arial" w:cs="Arial"/>
          <w:iCs/>
          <w:color w:val="000000"/>
          <w:spacing w:val="-1"/>
          <w:w w:val="101"/>
        </w:rPr>
        <w:t>______________________</w:t>
      </w:r>
      <w:r w:rsidRPr="00B13AD4">
        <w:rPr>
          <w:rFonts w:ascii="Arial" w:hAnsi="Arial" w:cs="Arial"/>
          <w:iCs/>
          <w:color w:val="000000"/>
          <w:spacing w:val="-1"/>
          <w:w w:val="101"/>
        </w:rPr>
        <w:t>;</w:t>
      </w:r>
    </w:p>
    <w:p w14:paraId="44511285" w14:textId="08ED721F" w:rsidR="00D92A2D" w:rsidRPr="00B13AD4" w:rsidRDefault="00293BA8" w:rsidP="00D92A2D">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осуществления Пользоват</w:t>
      </w:r>
      <w:r w:rsidR="00C237D2" w:rsidRPr="00B13AD4">
        <w:rPr>
          <w:rFonts w:ascii="Arial" w:hAnsi="Arial" w:cs="Arial"/>
          <w:iCs/>
          <w:color w:val="000000"/>
          <w:spacing w:val="-1"/>
          <w:w w:val="101"/>
        </w:rPr>
        <w:t>елем гарантийного обслуживания К</w:t>
      </w:r>
      <w:r w:rsidRPr="00B13AD4">
        <w:rPr>
          <w:rFonts w:ascii="Arial" w:hAnsi="Arial" w:cs="Arial"/>
          <w:iCs/>
          <w:color w:val="000000"/>
          <w:spacing w:val="-1"/>
          <w:w w:val="101"/>
        </w:rPr>
        <w:t xml:space="preserve">лиента, который ранее обслуживался у другого Пользователя сети автостанций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и с которым действия аналогичного договора было прекращено по любым основаниям, произвести компенсацию затрат на гарантийное обслуживание такого </w:t>
      </w:r>
      <w:r w:rsidR="00C237D2" w:rsidRPr="00B13AD4">
        <w:rPr>
          <w:rFonts w:ascii="Arial" w:hAnsi="Arial" w:cs="Arial"/>
          <w:iCs/>
          <w:color w:val="000000"/>
          <w:spacing w:val="-1"/>
          <w:w w:val="101"/>
        </w:rPr>
        <w:t>К</w:t>
      </w:r>
      <w:r w:rsidRPr="00B13AD4">
        <w:rPr>
          <w:rFonts w:ascii="Arial" w:hAnsi="Arial" w:cs="Arial"/>
          <w:iCs/>
          <w:color w:val="000000"/>
          <w:spacing w:val="-1"/>
          <w:w w:val="101"/>
        </w:rPr>
        <w:t xml:space="preserve">лиента в порядке и на условиях, предусмотренных Приложением 13 – Условия гарантии. </w:t>
      </w:r>
    </w:p>
    <w:p w14:paraId="0559C98E" w14:textId="3F31EEFD" w:rsidR="00293BA8" w:rsidRPr="00B13AD4" w:rsidRDefault="00293BA8" w:rsidP="00B80190">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для ведения бухгалтерского и/или управленческого учета Пользователя во внешних системах Правообладатель обязуется предоставить Пользователю возможность выгрузки необходимых для этого данных в формате </w:t>
      </w:r>
      <w:proofErr w:type="spellStart"/>
      <w:r w:rsidRPr="00B13AD4">
        <w:rPr>
          <w:rFonts w:ascii="Arial" w:hAnsi="Arial" w:cs="Arial"/>
          <w:iCs/>
          <w:color w:val="000000"/>
          <w:spacing w:val="-1"/>
          <w:w w:val="101"/>
        </w:rPr>
        <w:t>xml</w:t>
      </w:r>
      <w:proofErr w:type="spellEnd"/>
      <w:r w:rsidRPr="00B13AD4">
        <w:rPr>
          <w:rFonts w:ascii="Arial" w:hAnsi="Arial" w:cs="Arial"/>
          <w:iCs/>
          <w:color w:val="000000"/>
          <w:spacing w:val="-1"/>
          <w:w w:val="101"/>
        </w:rPr>
        <w:t>.</w:t>
      </w:r>
    </w:p>
    <w:p w14:paraId="79AA4223" w14:textId="525C9749" w:rsidR="0037648B" w:rsidRPr="00B13AD4" w:rsidRDefault="0037648B" w:rsidP="0037648B">
      <w:pPr>
        <w:pStyle w:val="a4"/>
        <w:numPr>
          <w:ilvl w:val="2"/>
          <w:numId w:val="47"/>
        </w:numPr>
        <w:ind w:left="567" w:hanging="567"/>
        <w:jc w:val="both"/>
        <w:rPr>
          <w:rFonts w:ascii="Arial" w:hAnsi="Arial" w:cs="Arial"/>
          <w:iCs/>
          <w:color w:val="000000"/>
          <w:spacing w:val="-1"/>
          <w:w w:val="101"/>
        </w:rPr>
      </w:pPr>
      <w:r w:rsidRPr="00B13AD4">
        <w:rPr>
          <w:rFonts w:ascii="Arial" w:hAnsi="Arial" w:cs="Arial"/>
          <w:iCs/>
          <w:color w:val="000000"/>
          <w:spacing w:val="-1"/>
          <w:w w:val="101"/>
        </w:rPr>
        <w:t>нести расходы по оплате услуг третьих лиц, связанных с организацией электронного документооборота, передаче и хранении информации при заключении и исполнении договоров на ремонт и обслуживание автотранспортных средств между Пользователем и его Клиентами - физическими лицами.</w:t>
      </w:r>
    </w:p>
    <w:p w14:paraId="0872B4BE" w14:textId="252A7969" w:rsidR="00293BA8" w:rsidRPr="00B13AD4" w:rsidRDefault="00293BA8" w:rsidP="00B80190">
      <w:pPr>
        <w:pStyle w:val="a4"/>
        <w:numPr>
          <w:ilvl w:val="1"/>
          <w:numId w:val="21"/>
        </w:numPr>
        <w:ind w:left="567" w:hanging="567"/>
        <w:jc w:val="both"/>
        <w:rPr>
          <w:rFonts w:ascii="Arial" w:hAnsi="Arial" w:cs="Arial"/>
          <w:b/>
          <w:iCs/>
          <w:color w:val="000000"/>
          <w:spacing w:val="-1"/>
          <w:w w:val="101"/>
        </w:rPr>
      </w:pPr>
      <w:r w:rsidRPr="00B13AD4">
        <w:rPr>
          <w:rFonts w:ascii="Arial" w:hAnsi="Arial" w:cs="Arial"/>
          <w:b/>
          <w:iCs/>
          <w:color w:val="000000"/>
          <w:spacing w:val="-1"/>
          <w:w w:val="101"/>
        </w:rPr>
        <w:t>Правообладатель имеет право:</w:t>
      </w:r>
    </w:p>
    <w:p w14:paraId="43415AB6" w14:textId="441D8C65"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проводить централизованные маркетинговые и рекламные мероприятия с целью продвижения на рынке услуг под Товарным знаком в соответствии с положениями, содержащимися в Приложении 4 к настоящему Договору; </w:t>
      </w:r>
    </w:p>
    <w:p w14:paraId="3E241AFF" w14:textId="0FEE4C0E"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контролировать качество услуг, оказываемых Пользователем в порядке, предусмотренном настоящим Договором. В целях контроля качества услуг Правообладатель (его уполномоченные представители) имеют право доступа в любое время в любые помещения Предприятия, к автоматизированным системам учета Предприятия, в котором Пользователь осуществляет предпринимательскую деятельность в соответствии с условиями настоящего Договора; </w:t>
      </w:r>
    </w:p>
    <w:p w14:paraId="698073D4" w14:textId="43E8669D"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вносить в одностороннем порядке изменения в Приложения к настоящему Договору, а также в техническую и коммерческую документацию, переданную Пользователю в составе секретов</w:t>
      </w:r>
      <w:r w:rsidRPr="00B13AD4">
        <w:t xml:space="preserve"> </w:t>
      </w:r>
      <w:r w:rsidRPr="00B13AD4">
        <w:rPr>
          <w:rFonts w:ascii="Arial" w:hAnsi="Arial" w:cs="Arial"/>
          <w:iCs/>
          <w:color w:val="000000"/>
          <w:spacing w:val="-1"/>
          <w:w w:val="101"/>
        </w:rPr>
        <w:t>производства и определяющих стандартов. В том числе Правообладатель может увеличивать и уменьшать их количество, изменять их содержание, вносить в них дополнения, изменения, исключения. О предстоящем изменении Правообладатель обязуется уведомить Пользователя не менее чем за 10 календарных дней до начала действия предполагаемого изменения;</w:t>
      </w:r>
    </w:p>
    <w:p w14:paraId="004CFA59" w14:textId="45B57159"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предоставлять другим лицам аналогичные комплексы исключительных прав и право осуществлять собственную аналогичную деятельность, кроме Территории, на которую распространяется действие настоящего Договора в отношении предпринимательской деятельности, осуществляемой Пользователем с использованием принадлежащего Правообладателю Комплекса исключительных прав; </w:t>
      </w:r>
    </w:p>
    <w:p w14:paraId="38A105C9" w14:textId="5CCA34C7"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любое время контролировать ход проведения и соблюдение условий проведения рекламных кампаний и мероприятий, Бонусной программы осуществляемых Пользователем в соответствии с условиями настоящего Договора и условиями Политики рекламы и маркетинга; </w:t>
      </w:r>
    </w:p>
    <w:p w14:paraId="58B4B7AB" w14:textId="5457A124"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требовать предоставления Пользователем отчетности в порядке и по установленной форме, предусмотренными настоящим Договором; </w:t>
      </w:r>
    </w:p>
    <w:p w14:paraId="469DEE98" w14:textId="5EC99C16" w:rsidR="00293BA8" w:rsidRPr="00B13AD4" w:rsidRDefault="00293BA8" w:rsidP="00B80190">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при обнаружении в ходе проведения одной проверки более 10 критичных нарушений или одного недопустимого нарушения потребовать от Пользователя приоста</w:t>
      </w:r>
      <w:r w:rsidR="00542015" w:rsidRPr="00B13AD4">
        <w:rPr>
          <w:rFonts w:ascii="Arial" w:hAnsi="Arial" w:cs="Arial"/>
          <w:iCs/>
          <w:color w:val="000000"/>
          <w:spacing w:val="-1"/>
          <w:w w:val="101"/>
        </w:rPr>
        <w:t>новления приема и обслуживания К</w:t>
      </w:r>
      <w:r w:rsidRPr="00B13AD4">
        <w:rPr>
          <w:rFonts w:ascii="Arial" w:hAnsi="Arial" w:cs="Arial"/>
          <w:iCs/>
          <w:color w:val="000000"/>
          <w:spacing w:val="-1"/>
          <w:w w:val="101"/>
        </w:rPr>
        <w:t xml:space="preserve">лиентов на ФСТО в работе которого обнаружены нарушения. </w:t>
      </w:r>
    </w:p>
    <w:p w14:paraId="7775F15F" w14:textId="2D52AFB8" w:rsidR="00D55356" w:rsidRPr="00B13AD4" w:rsidRDefault="00D55356" w:rsidP="00B80190">
      <w:pPr>
        <w:pStyle w:val="a4"/>
        <w:numPr>
          <w:ilvl w:val="2"/>
          <w:numId w:val="46"/>
        </w:numPr>
        <w:ind w:left="567" w:hanging="567"/>
        <w:jc w:val="both"/>
        <w:rPr>
          <w:rFonts w:ascii="Arial" w:hAnsi="Arial" w:cs="Arial"/>
          <w:iCs/>
          <w:color w:val="000000" w:themeColor="text1"/>
          <w:spacing w:val="-1"/>
          <w:w w:val="101"/>
        </w:rPr>
      </w:pPr>
      <w:r w:rsidRPr="00B13AD4">
        <w:rPr>
          <w:rFonts w:ascii="Arial" w:hAnsi="Arial" w:cs="Arial"/>
          <w:color w:val="000000" w:themeColor="text1"/>
        </w:rPr>
        <w:t>подключить Пользователя к системе смс-отправки электронных чеков, в том числе ссылки для его скачивания, клиентам, оплата заказ-нарядов которых прошла в Системе автоматизации Правообладателя, при условии указания клиентом в заказ-наряде номера телефона для отправки электронного чека и согласия на его отправку.</w:t>
      </w:r>
    </w:p>
    <w:p w14:paraId="4C2DCEC4" w14:textId="4485EAC8" w:rsidR="004D53C4" w:rsidRPr="00B13AD4" w:rsidRDefault="004D53C4" w:rsidP="004D53C4">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требовать от Пользователя выполнение обязательств по обеспечению на станции наличия запаса инструментов, запасных частей, расходных материалов, технических жидкостей, спецодежды для персонала, сувенирной продукции, рекламных материалов для Клиентов на станции, в объеме, достаточном для обеспечения бесперебойного функционирования Предприятия и установленным Правообладателем. Правообладатель вправе в любое время одностороннем порядке устанавливать перечни товаров, наличие которых на станции обязан обеспечить Пользователь. О предстоящем изменении перечня товаров Правообладатель обязуется уведомить Пользователя не менее чем за </w:t>
      </w:r>
      <w:r w:rsidR="005B62AE" w:rsidRPr="00B13AD4">
        <w:rPr>
          <w:rFonts w:ascii="Arial" w:hAnsi="Arial" w:cs="Arial"/>
          <w:iCs/>
          <w:color w:val="000000"/>
          <w:spacing w:val="-1"/>
          <w:w w:val="101"/>
        </w:rPr>
        <w:t>10</w:t>
      </w:r>
      <w:r w:rsidRPr="00B13AD4">
        <w:rPr>
          <w:rFonts w:ascii="Arial" w:hAnsi="Arial" w:cs="Arial"/>
          <w:iCs/>
          <w:color w:val="000000"/>
          <w:spacing w:val="-1"/>
          <w:w w:val="101"/>
        </w:rPr>
        <w:t xml:space="preserve"> календарных дней до начала действия предполагаемого изменения путем направления измененного перечня товаров любым удобным для Правообладателя способом, в том числе с помощью ЭДО. При получении нового перечня по запасу инструментов, запасных частей, расходных материалов, технических жидкостей, спецодежды для персонала, сувенирной продукции, рекламных материалов для Клиентов, Пользователь обязан обеспечить их наличие на станции в течение </w:t>
      </w:r>
      <w:r w:rsidR="005B62AE" w:rsidRPr="00B13AD4">
        <w:rPr>
          <w:rFonts w:ascii="Arial" w:hAnsi="Arial" w:cs="Arial"/>
          <w:iCs/>
          <w:color w:val="000000"/>
          <w:spacing w:val="-1"/>
          <w:w w:val="101"/>
        </w:rPr>
        <w:t>10</w:t>
      </w:r>
      <w:r w:rsidRPr="00B13AD4">
        <w:rPr>
          <w:rFonts w:ascii="Arial" w:hAnsi="Arial" w:cs="Arial"/>
          <w:iCs/>
          <w:color w:val="000000"/>
          <w:spacing w:val="-1"/>
          <w:w w:val="101"/>
        </w:rPr>
        <w:t xml:space="preserve"> календарных дней со дня получения перечня, при условии наличия товара на складах у Стратегических партнеров, Централизованных партнеров, Правообладателя;</w:t>
      </w:r>
    </w:p>
    <w:p w14:paraId="3492890A" w14:textId="4CDE3A3F" w:rsidR="004D53C4" w:rsidRPr="00B13AD4" w:rsidRDefault="004D53C4" w:rsidP="004D53C4">
      <w:pPr>
        <w:pStyle w:val="a4"/>
        <w:numPr>
          <w:ilvl w:val="2"/>
          <w:numId w:val="46"/>
        </w:numPr>
        <w:ind w:left="567" w:hanging="567"/>
        <w:jc w:val="both"/>
        <w:rPr>
          <w:rFonts w:ascii="Arial" w:hAnsi="Arial" w:cs="Arial"/>
          <w:iCs/>
          <w:color w:val="000000"/>
          <w:spacing w:val="-1"/>
          <w:w w:val="101"/>
        </w:rPr>
      </w:pPr>
      <w:r w:rsidRPr="00B13AD4">
        <w:rPr>
          <w:rFonts w:ascii="Arial" w:hAnsi="Arial" w:cs="Arial"/>
          <w:iCs/>
          <w:color w:val="000000"/>
          <w:spacing w:val="-1"/>
          <w:w w:val="101"/>
        </w:rPr>
        <w:t>производить зачисление оплаты по настоящему Договору в соответствии с назначением платежа, указанным Пользователем, только при условии отсутствия задолженности Пользователя перед Правообладателем. Если у Пользователя на момент поступления оплаты имеется задолженность перед Правообладателем по ранее возникшим платежам, Правообладатель вправе поступившей от Пользователя оплатой в первую очередь погасить задолженность Пользователя по ранее возникшим обстоятельствам независимо от назначения платежа, указанного Пользователем в платежном поручени</w:t>
      </w:r>
      <w:r w:rsidR="00A36662" w:rsidRPr="00B13AD4">
        <w:rPr>
          <w:rFonts w:ascii="Arial" w:hAnsi="Arial" w:cs="Arial"/>
          <w:iCs/>
          <w:color w:val="000000"/>
          <w:spacing w:val="-1"/>
          <w:w w:val="101"/>
        </w:rPr>
        <w:t>и;</w:t>
      </w:r>
    </w:p>
    <w:p w14:paraId="1EC6BCEA" w14:textId="19AB5979" w:rsidR="00293BA8" w:rsidRPr="00B13AD4" w:rsidRDefault="00293BA8"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Правообладатель имеет иные права и несет иные обязанности, установленные настоящим Договором, приложениями к настоящему Договору, а также содержащиеся в документации, передаваемой Пользователю, в виде правил, инструкций, требований, направленных на обеспечение единообразия фирменной сети автостанций по ремонту и обслуживанию автомобилей, обеспечение высокого качества оказания услуг, сервиса в сфере ремонта и технического обслуживания автомобилей.</w:t>
      </w:r>
    </w:p>
    <w:p w14:paraId="5D943179" w14:textId="187951B1" w:rsidR="00770DC7" w:rsidRPr="00B13AD4" w:rsidRDefault="00F14271" w:rsidP="00F14271">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5.5.1. К</w:t>
      </w:r>
      <w:r w:rsidR="00770DC7" w:rsidRPr="00B13AD4">
        <w:rPr>
          <w:rFonts w:ascii="Arial" w:hAnsi="Arial" w:cs="Arial"/>
          <w:iCs/>
          <w:color w:val="000000"/>
          <w:spacing w:val="-1"/>
          <w:w w:val="101"/>
        </w:rPr>
        <w:t>онтролировать соответствие требованиям Правообладателя порядка трудоустройства работников Предприятия, наличия оформленного пакета документов с работниками, соответствие его требованиям Правообладателя, квалификации работников, условий труда работников. Для чего Правообладатель (его уполномоченные представители) имеет право проводить проверки Предприятия на соответствие установленным требованиям, проводить опрос работников Предприятия в любой форме.</w:t>
      </w:r>
    </w:p>
    <w:p w14:paraId="64255711" w14:textId="77777777" w:rsidR="008E0E46" w:rsidRPr="00B13AD4" w:rsidRDefault="008E0E46" w:rsidP="00B80190">
      <w:pPr>
        <w:pStyle w:val="a4"/>
        <w:numPr>
          <w:ilvl w:val="1"/>
          <w:numId w:val="21"/>
        </w:numPr>
        <w:ind w:left="567" w:hanging="567"/>
        <w:jc w:val="both"/>
        <w:rPr>
          <w:rFonts w:ascii="Arial" w:hAnsi="Arial" w:cs="Arial"/>
          <w:b/>
          <w:iCs/>
          <w:color w:val="000000"/>
          <w:spacing w:val="-1"/>
          <w:w w:val="101"/>
        </w:rPr>
      </w:pPr>
      <w:r w:rsidRPr="00B13AD4">
        <w:rPr>
          <w:rFonts w:ascii="Arial" w:hAnsi="Arial" w:cs="Arial"/>
          <w:b/>
          <w:iCs/>
          <w:color w:val="000000"/>
          <w:spacing w:val="-1"/>
          <w:w w:val="101"/>
        </w:rPr>
        <w:t xml:space="preserve">Пользователь обязуется: </w:t>
      </w:r>
    </w:p>
    <w:p w14:paraId="63310EF7" w14:textId="2F697504" w:rsidR="008E0E46" w:rsidRPr="00B13AD4" w:rsidRDefault="00542015"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о</w:t>
      </w:r>
      <w:r w:rsidR="008E0E46" w:rsidRPr="00B13AD4">
        <w:rPr>
          <w:rFonts w:ascii="Arial" w:hAnsi="Arial" w:cs="Arial"/>
          <w:iCs/>
          <w:color w:val="000000"/>
          <w:spacing w:val="-1"/>
          <w:w w:val="101"/>
        </w:rPr>
        <w:t xml:space="preserve">существлять использование Комплекса исключительных прав, включая Товарный знак, Коммерческое обозначение, надлежащим образом, соблюдая законодательство Российской Федерации, в точном соответствии с условиями настоящего Договора, указаниями, инструкциями Правообладателя, положениями технической и коммерческой документации, передаваемой Пользователю, действовать при этом таким образом, чтобы не наносить ущерб деловой репутации Правообладателя; </w:t>
      </w:r>
    </w:p>
    <w:p w14:paraId="25CBF2BB" w14:textId="7BBAEAA0" w:rsidR="008E0E46" w:rsidRPr="00B13AD4" w:rsidRDefault="00542015"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о</w:t>
      </w:r>
      <w:r w:rsidR="008E0E46" w:rsidRPr="00B13AD4">
        <w:rPr>
          <w:rFonts w:ascii="Arial" w:hAnsi="Arial" w:cs="Arial"/>
          <w:iCs/>
          <w:color w:val="000000"/>
          <w:spacing w:val="-1"/>
          <w:w w:val="101"/>
        </w:rPr>
        <w:t xml:space="preserve">существлять с использованием Комплекса исключительных прав Правообладателя только услуги, определенные настоящим Договором, и исключительно на Территории, установленной настоящим Договором; </w:t>
      </w:r>
    </w:p>
    <w:p w14:paraId="6A1D3677" w14:textId="4CC7E39A" w:rsidR="008E0E46" w:rsidRPr="00B13AD4" w:rsidRDefault="00542015"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о</w:t>
      </w:r>
      <w:r w:rsidR="008E0E46" w:rsidRPr="00B13AD4">
        <w:rPr>
          <w:rFonts w:ascii="Arial" w:hAnsi="Arial" w:cs="Arial"/>
          <w:iCs/>
          <w:color w:val="000000"/>
          <w:spacing w:val="-1"/>
          <w:w w:val="101"/>
        </w:rPr>
        <w:t xml:space="preserve">беспечивать организацию и функционирование Предприятия в точном соответствии с указаниями, инструкциями, рекомендациями Правообладателя; </w:t>
      </w:r>
    </w:p>
    <w:p w14:paraId="183F0033" w14:textId="2B735EF1" w:rsidR="008E0E46" w:rsidRPr="00B13AD4" w:rsidRDefault="00542015"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с</w:t>
      </w:r>
      <w:r w:rsidR="008E0E46" w:rsidRPr="00B13AD4">
        <w:rPr>
          <w:rFonts w:ascii="Arial" w:hAnsi="Arial" w:cs="Arial"/>
          <w:iCs/>
          <w:color w:val="000000"/>
          <w:spacing w:val="-1"/>
          <w:w w:val="101"/>
        </w:rPr>
        <w:t xml:space="preserve">ледовать указаниям Правообладателя при закупке оборудования, инструментов и запасных частей, используемых для ремонта и технического обслуживания автомобилей; </w:t>
      </w:r>
    </w:p>
    <w:p w14:paraId="0AD4DAEE" w14:textId="040E0EC8"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приобретать запасные части, расходные материалы, технические жидкости, используемые для ремонта и технического обслуживания автомобилей только у Стратегических партнеров. Приобретать иные товары, предусмотренные настоящим Договором только у Централизованных партнеров. Приобретение запасных частей, расходных материалов, технических жидкостей, используемые для ремонта и технического обслуживания автомобилей у других лиц возможно только в случае их отсутствия у Стратегических партнеров. Данное условие не распространяется на Комплексы кузовн</w:t>
      </w:r>
      <w:r w:rsidR="00542015" w:rsidRPr="00B13AD4">
        <w:rPr>
          <w:rFonts w:ascii="Arial" w:hAnsi="Arial" w:cs="Arial"/>
          <w:iCs/>
          <w:color w:val="000000"/>
          <w:spacing w:val="-1"/>
          <w:w w:val="101"/>
        </w:rPr>
        <w:t>ого ремонта и мойки автомобилей;</w:t>
      </w:r>
      <w:r w:rsidRPr="00B13AD4">
        <w:rPr>
          <w:rFonts w:ascii="Arial" w:hAnsi="Arial" w:cs="Arial"/>
          <w:iCs/>
          <w:color w:val="000000"/>
          <w:spacing w:val="-1"/>
          <w:w w:val="101"/>
        </w:rPr>
        <w:t xml:space="preserve"> </w:t>
      </w:r>
    </w:p>
    <w:p w14:paraId="52151299" w14:textId="2A59D038" w:rsidR="008E0E46" w:rsidRPr="00B13AD4" w:rsidRDefault="00542015"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в</w:t>
      </w:r>
      <w:r w:rsidR="008E0E46" w:rsidRPr="00B13AD4">
        <w:rPr>
          <w:rFonts w:ascii="Arial" w:hAnsi="Arial" w:cs="Arial"/>
          <w:iCs/>
          <w:color w:val="000000"/>
          <w:spacing w:val="-1"/>
          <w:w w:val="101"/>
        </w:rPr>
        <w:t>ыполнять работы, оказывать услуги при осуществлении ремонта и технического обслуживания, соблюдая условия и принципы ценообразования, в том числе касающиеся нормы времени, цены нормо-часа, стоимости продаваемых товаров и запасных частей согласно Тарифной политики, при</w:t>
      </w:r>
      <w:r w:rsidRPr="00B13AD4">
        <w:rPr>
          <w:rFonts w:ascii="Arial" w:hAnsi="Arial" w:cs="Arial"/>
          <w:iCs/>
          <w:color w:val="000000"/>
          <w:spacing w:val="-1"/>
          <w:w w:val="101"/>
        </w:rPr>
        <w:t>лагаемой к настоящему Договору;</w:t>
      </w:r>
    </w:p>
    <w:p w14:paraId="6C44890A" w14:textId="5295CBB6"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соблюдать инструкции и указания Правообладателя, в том числе по вопросам выбора места размещения, внешнего и внутреннего оформления помещений Предприятия, внешнего вида сотруд</w:t>
      </w:r>
      <w:r w:rsidR="00542015" w:rsidRPr="00B13AD4">
        <w:rPr>
          <w:rFonts w:ascii="Arial" w:hAnsi="Arial" w:cs="Arial"/>
          <w:iCs/>
          <w:color w:val="000000"/>
          <w:spacing w:val="-1"/>
          <w:w w:val="101"/>
        </w:rPr>
        <w:t>ников, стандартов обслуживания К</w:t>
      </w:r>
      <w:r w:rsidRPr="00B13AD4">
        <w:rPr>
          <w:rFonts w:ascii="Arial" w:hAnsi="Arial" w:cs="Arial"/>
          <w:iCs/>
          <w:color w:val="000000"/>
          <w:spacing w:val="-1"/>
          <w:w w:val="101"/>
        </w:rPr>
        <w:t>лиентов, иным вопросам организации и функционирования Предприятия согласно положениям, изложенным в настоящем Договоре, а</w:t>
      </w:r>
      <w:r w:rsidRPr="00B13AD4">
        <w:t xml:space="preserve"> </w:t>
      </w:r>
      <w:r w:rsidRPr="00B13AD4">
        <w:rPr>
          <w:rFonts w:ascii="Arial" w:hAnsi="Arial" w:cs="Arial"/>
          <w:iCs/>
          <w:color w:val="000000"/>
          <w:spacing w:val="-1"/>
          <w:w w:val="101"/>
        </w:rPr>
        <w:t>также в технической и коммерческой документации, передаваемой Пользователю согласно условиям настоящего Договора;</w:t>
      </w:r>
    </w:p>
    <w:p w14:paraId="48B85CBD" w14:textId="57B4D703"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самостоятельно и за свой счет получать все необходимые предусмотренные действующим законодательством согласования и разрешения для размещений рекламной вывески (наружной рекламы); </w:t>
      </w:r>
    </w:p>
    <w:p w14:paraId="25DBE5CD" w14:textId="4FA97C62"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постоянно поддерживать внешний вид и внутреннее оформление помещения Предприятия, вывески, внутренние и наружные объекты информационного и рекламного оформления, оборудование Предприятия в исправном состоянии и в состоянии, отвечающем требованиям Правообладателя, для чего проводить соответствующие профилактические работы, текущий и при необходимости капитальный ремонт или замену; </w:t>
      </w:r>
    </w:p>
    <w:p w14:paraId="0252D77B" w14:textId="3415A3D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обеспечивать качество оказываемых с использованием предоставленных по настоящему Договору прав услуг не ниже качества услуг, требования к которым устанавливает Правообладатель в Стандартах, передаваемых Пользователю в составе технической и коммерческой документации; </w:t>
      </w:r>
    </w:p>
    <w:p w14:paraId="7A11A741" w14:textId="3D3AC8E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предоставлять гарантию на выполненный ремонт и на запасные части в со</w:t>
      </w:r>
      <w:r w:rsidR="00542015" w:rsidRPr="00B13AD4">
        <w:rPr>
          <w:rFonts w:ascii="Arial" w:hAnsi="Arial" w:cs="Arial"/>
          <w:iCs/>
          <w:color w:val="000000"/>
          <w:spacing w:val="-1"/>
          <w:w w:val="101"/>
        </w:rPr>
        <w:t>ответствии с Условиями гарантии</w:t>
      </w:r>
      <w:r w:rsidRPr="00B13AD4">
        <w:rPr>
          <w:rFonts w:ascii="Arial" w:hAnsi="Arial" w:cs="Arial"/>
          <w:iCs/>
          <w:color w:val="000000"/>
          <w:spacing w:val="-1"/>
          <w:w w:val="101"/>
        </w:rPr>
        <w:t xml:space="preserve"> (</w:t>
      </w:r>
      <w:r w:rsidR="00542015" w:rsidRPr="00B13AD4">
        <w:rPr>
          <w:rFonts w:ascii="Arial" w:hAnsi="Arial" w:cs="Arial"/>
          <w:iCs/>
          <w:color w:val="000000"/>
          <w:spacing w:val="-1"/>
          <w:w w:val="101"/>
        </w:rPr>
        <w:t>П</w:t>
      </w:r>
      <w:r w:rsidRPr="00B13AD4">
        <w:rPr>
          <w:rFonts w:ascii="Arial" w:hAnsi="Arial" w:cs="Arial"/>
          <w:iCs/>
          <w:color w:val="000000"/>
          <w:spacing w:val="-1"/>
          <w:w w:val="101"/>
        </w:rPr>
        <w:t xml:space="preserve">риложение 13 к настоящему Договору); </w:t>
      </w:r>
    </w:p>
    <w:p w14:paraId="0F53C56A" w14:textId="28FE6B21" w:rsidR="008E0E46" w:rsidRPr="00B13AD4" w:rsidRDefault="004D53C4"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bCs/>
        </w:rPr>
        <w:t xml:space="preserve">постоянно поддерживать запас инструментов, запасных частей, расходных материалов, технических жидкостей, спецодежды для персонала, сувенирной продукции, рекламных материалов для Клиентов на складе, в объеме, достаточном для обеспечения бесперебойного функционирования Предприятия </w:t>
      </w:r>
      <w:r w:rsidRPr="00B13AD4">
        <w:rPr>
          <w:rFonts w:ascii="Arial" w:hAnsi="Arial" w:cs="Arial"/>
          <w:bCs/>
          <w:color w:val="000000" w:themeColor="text1"/>
        </w:rPr>
        <w:t>и установленным Правообладателем в одностороннем порядке</w:t>
      </w:r>
      <w:r w:rsidRPr="00B13AD4">
        <w:rPr>
          <w:rFonts w:ascii="Arial" w:hAnsi="Arial" w:cs="Arial"/>
          <w:bCs/>
        </w:rPr>
        <w:t>, с этой целью пользоваться услугами и закупать товары и материалы у Стратегических партнеров, Централизованных партнеров, Правообладателя в соответствии с условиями настоящего Договора;</w:t>
      </w:r>
      <w:r w:rsidR="00542015" w:rsidRPr="00B13AD4">
        <w:rPr>
          <w:rFonts w:ascii="Arial" w:hAnsi="Arial" w:cs="Arial"/>
          <w:iCs/>
          <w:color w:val="000000"/>
          <w:spacing w:val="-1"/>
          <w:w w:val="101"/>
        </w:rPr>
        <w:t>;</w:t>
      </w:r>
    </w:p>
    <w:p w14:paraId="7B8F4C56" w14:textId="28B895BD"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использовать при оказании услуг по настоящему Договору спецодежду, сувенирную продукцию, рекламные материалы, изготовленные в соответствии требованиям Бренд-Бука </w:t>
      </w:r>
      <w:proofErr w:type="gramStart"/>
      <w:r w:rsidRPr="00B13AD4">
        <w:rPr>
          <w:rFonts w:ascii="Arial" w:hAnsi="Arial" w:cs="Arial"/>
          <w:iCs/>
          <w:color w:val="000000"/>
          <w:spacing w:val="-1"/>
          <w:w w:val="101"/>
        </w:rPr>
        <w:t>F</w:t>
      </w:r>
      <w:r w:rsidR="00542015" w:rsidRPr="00B13AD4">
        <w:rPr>
          <w:rFonts w:ascii="Arial" w:hAnsi="Arial" w:cs="Arial"/>
          <w:iCs/>
          <w:color w:val="000000"/>
          <w:spacing w:val="-1"/>
          <w:w w:val="101"/>
        </w:rPr>
        <w:t>!</w:t>
      </w:r>
      <w:r w:rsidRPr="00B13AD4">
        <w:rPr>
          <w:rFonts w:ascii="Arial" w:hAnsi="Arial" w:cs="Arial"/>
          <w:iCs/>
          <w:color w:val="000000"/>
          <w:spacing w:val="-1"/>
          <w:w w:val="101"/>
        </w:rPr>
        <w:t>T</w:t>
      </w:r>
      <w:proofErr w:type="gramEnd"/>
      <w:r w:rsidRPr="00B13AD4">
        <w:rPr>
          <w:rFonts w:ascii="Arial" w:hAnsi="Arial" w:cs="Arial"/>
          <w:iCs/>
          <w:color w:val="000000"/>
          <w:spacing w:val="-1"/>
          <w:w w:val="101"/>
        </w:rPr>
        <w:t xml:space="preserve"> Service; </w:t>
      </w:r>
    </w:p>
    <w:p w14:paraId="4EC4E75C" w14:textId="4C554DCC"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процессе функционирования Предприятия, в течение всего срока настоящего Договора использовать программное обеспечение, установленное согласно требований Правообладателя; </w:t>
      </w:r>
    </w:p>
    <w:p w14:paraId="1CB4F317" w14:textId="795BD2A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 свой счет проводить самостоятельно и участвовать в проведении акций, рекламных мероприятиях, Бонусных программах, проводимых Правообладателем, в соответствии с Политикой рекламы и маркетинга, </w:t>
      </w:r>
      <w:r w:rsidR="000A57D6" w:rsidRPr="00B13AD4">
        <w:rPr>
          <w:rFonts w:ascii="Arial" w:hAnsi="Arial" w:cs="Arial"/>
          <w:iCs/>
          <w:color w:val="000000"/>
          <w:spacing w:val="-1"/>
          <w:w w:val="101"/>
        </w:rPr>
        <w:t>являющейся Приложением 4 к настоящему Договору</w:t>
      </w:r>
      <w:r w:rsidRPr="00B13AD4">
        <w:rPr>
          <w:rFonts w:ascii="Arial" w:hAnsi="Arial" w:cs="Arial"/>
          <w:iCs/>
          <w:color w:val="000000"/>
          <w:spacing w:val="-1"/>
          <w:w w:val="101"/>
        </w:rPr>
        <w:t xml:space="preserve">; </w:t>
      </w:r>
    </w:p>
    <w:p w14:paraId="52D99B71" w14:textId="4A9F8DF0"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только после согласования с Правообладателем проводить собственные локальные маркетинговые акции и рекламные кампании, выступать в средствах массовой информации (давать интервью, предоставлять комментарии и т.п.); </w:t>
      </w:r>
    </w:p>
    <w:p w14:paraId="39E26FC9" w14:textId="6614FFFC"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указывать свой телефонный номер при размещении рекламы, предпринимательская деятельность по настоящему Договору осуществляется только с использованием единого контакт-центра, указанного Правообладателем; </w:t>
      </w:r>
    </w:p>
    <w:p w14:paraId="291BB489" w14:textId="4EAD518B"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создавать собственный локальный сайт ФСТО, группы в социальных сетях в сети Интернет; </w:t>
      </w:r>
    </w:p>
    <w:p w14:paraId="4B82BEB3" w14:textId="5F225136"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ежемесячно, в срок до </w:t>
      </w:r>
      <w:r w:rsidR="00204CF0" w:rsidRPr="00B13AD4">
        <w:rPr>
          <w:rFonts w:ascii="Arial" w:hAnsi="Arial" w:cs="Arial"/>
          <w:iCs/>
          <w:color w:val="000000"/>
          <w:spacing w:val="-1"/>
          <w:w w:val="101"/>
        </w:rPr>
        <w:t>5</w:t>
      </w:r>
      <w:r w:rsidRPr="00B13AD4">
        <w:rPr>
          <w:rFonts w:ascii="Arial" w:hAnsi="Arial" w:cs="Arial"/>
          <w:iCs/>
          <w:color w:val="000000"/>
          <w:spacing w:val="-1"/>
          <w:w w:val="101"/>
        </w:rPr>
        <w:t xml:space="preserve"> (</w:t>
      </w:r>
      <w:r w:rsidR="00204CF0" w:rsidRPr="00B13AD4">
        <w:rPr>
          <w:rFonts w:ascii="Arial" w:hAnsi="Arial" w:cs="Arial"/>
          <w:iCs/>
          <w:color w:val="000000"/>
          <w:spacing w:val="-1"/>
          <w:w w:val="101"/>
        </w:rPr>
        <w:t>Пятого</w:t>
      </w:r>
      <w:r w:rsidRPr="00B13AD4">
        <w:rPr>
          <w:rFonts w:ascii="Arial" w:hAnsi="Arial" w:cs="Arial"/>
          <w:iCs/>
          <w:color w:val="000000"/>
          <w:spacing w:val="-1"/>
          <w:w w:val="101"/>
        </w:rPr>
        <w:t>) числа, предоставлять Правообладателю отчет по выручке, отчет</w:t>
      </w:r>
      <w:r w:rsidR="000A57D6" w:rsidRPr="00B13AD4">
        <w:rPr>
          <w:rFonts w:ascii="Arial" w:hAnsi="Arial" w:cs="Arial"/>
          <w:iCs/>
          <w:color w:val="000000"/>
          <w:spacing w:val="-1"/>
          <w:w w:val="101"/>
        </w:rPr>
        <w:t xml:space="preserve"> о каналах поступления клиентов</w:t>
      </w:r>
      <w:r w:rsidRPr="00B13AD4">
        <w:rPr>
          <w:rFonts w:ascii="Arial" w:hAnsi="Arial" w:cs="Arial"/>
          <w:iCs/>
          <w:color w:val="000000"/>
          <w:spacing w:val="-1"/>
          <w:w w:val="101"/>
        </w:rPr>
        <w:t xml:space="preserve">; </w:t>
      </w:r>
    </w:p>
    <w:p w14:paraId="07F16A6F" w14:textId="1E170B6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по первому требованию Правообладателя, в течение 10</w:t>
      </w:r>
      <w:r w:rsidR="004E0E42" w:rsidRPr="00B13AD4">
        <w:rPr>
          <w:rFonts w:ascii="Arial" w:hAnsi="Arial" w:cs="Arial"/>
          <w:iCs/>
          <w:color w:val="000000"/>
          <w:spacing w:val="-1"/>
          <w:w w:val="101"/>
        </w:rPr>
        <w:t xml:space="preserve"> (десяти)</w:t>
      </w:r>
      <w:r w:rsidRPr="00B13AD4">
        <w:rPr>
          <w:rFonts w:ascii="Arial" w:hAnsi="Arial" w:cs="Arial"/>
          <w:iCs/>
          <w:color w:val="000000"/>
          <w:spacing w:val="-1"/>
          <w:w w:val="101"/>
        </w:rPr>
        <w:t xml:space="preserve"> календарных дней, предоставлять ему бухгалтерскую и коммерческую документацию, необходимую для контроля объема приобретенных у рекомендованных Правообладателем поставщиков оборудования, инструментов, запасных частей, используемых для ремонта и технического обслуживания автомобилей; </w:t>
      </w:r>
    </w:p>
    <w:p w14:paraId="1E536811" w14:textId="62B993F7"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обеспечить Правообладателю или его уполномоченным представителям возможность свободного доступа и фотографирования помещений, в которых оказываются услуги по ремонту и техническому обслуживанию автомобилей с целью контроля за соблюдением условий настоящего Договора;</w:t>
      </w:r>
    </w:p>
    <w:p w14:paraId="3CD7C73D" w14:textId="41A3BB46"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не разглашать полученную от Правообладателя информацию, составляющую коммерческую тайну. Доступ к информации, составляющей коммерческую тайну допускается только для тех сотрудников Пользователя, для деятельности которых, необходимо знание такой информации.</w:t>
      </w:r>
      <w:r w:rsidR="0028011E" w:rsidRPr="00B13AD4">
        <w:rPr>
          <w:rFonts w:ascii="Arial" w:hAnsi="Arial" w:cs="Arial"/>
          <w:iCs/>
          <w:color w:val="000000"/>
          <w:spacing w:val="-1"/>
          <w:w w:val="101"/>
        </w:rPr>
        <w:t xml:space="preserve"> </w:t>
      </w:r>
      <w:r w:rsidRPr="00B13AD4">
        <w:rPr>
          <w:rFonts w:ascii="Arial" w:hAnsi="Arial" w:cs="Arial"/>
          <w:iCs/>
          <w:color w:val="000000"/>
          <w:spacing w:val="-1"/>
          <w:w w:val="101"/>
        </w:rPr>
        <w:t xml:space="preserve">Указанные сотрудники должны четко осознавать, что они обязаны сохранять конфиденциальность полученной информации и ограничивать ее использование в рамках настоящего Договора и дать Пользователю подписку о неразглашении коммерческой тайны Правообладателя. Пользователь обязан заключить с каждым своим работником соглашение о соблюдении конфиденциальности информации, ставшей им известной в связи с заключением и/или исполнением настоящего Договора. При прекращении действия настоящего Договора по любым основаниям Пользователь обязан передать Правообладателю документацию, содержащую конфиденциальную информацию и информацию, составляющую коммерческую тайну Правообладателя; </w:t>
      </w:r>
    </w:p>
    <w:p w14:paraId="6D36697B" w14:textId="18CD1E3C"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обеспечить постоянное наличие и хранение с соблюдением режима конфиденциальности и обеспечения коммерческой тайны Правообладателя документов из состава технической и коммерческой документации, предоставленных Правообладателем Пользователю, а также в составе приложений к настоящему Договору. </w:t>
      </w:r>
    </w:p>
    <w:p w14:paraId="15C1203D" w14:textId="100DA54A"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оказывать аналогичные услуги с использованием товарных знаков Конкурирующих предприятий; </w:t>
      </w:r>
    </w:p>
    <w:p w14:paraId="1F4872F3" w14:textId="768AB1EA"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допускать без согласования с Правообладателем иной предпринимательской деятельности, не связанной с использованием Комплекса исключительных прав, в помещении, в котором осуществляет свою деятельность Предприятие; </w:t>
      </w:r>
    </w:p>
    <w:p w14:paraId="66C9836A" w14:textId="41D85A6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предоставлять третьим лицам на условиях субконцессии право использовать в предпринимательской деятельности объекты исключительных прав, полученные по настоящему Договору; </w:t>
      </w:r>
    </w:p>
    <w:p w14:paraId="47FF8C32" w14:textId="241075E3"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 обременять свои права на использование предоставленного ему Комплекса исключительных прав или части этого комплекса по настоящему Договору, в том числе передавать указанные права в залог или вносить в уставный капитал обществ или в качестве вклада в простое товарищество; </w:t>
      </w:r>
    </w:p>
    <w:p w14:paraId="0492CB5E" w14:textId="26874ADA"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незамедлительно информировать Правообладателя о противоправном использовании и/или применении третьими лицами Товарного знака и/или Коммерческого обозначения Правообладателя; </w:t>
      </w:r>
    </w:p>
    <w:p w14:paraId="025D5C19" w14:textId="2F4F4851"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незамедлительно информировать Правообладателя обо всех нарушениях и/или недостатках в работе Предприятия, выявленных полномочными сотрудниками государственных и/или муниципальных контролирующих органов, а также предоставлять Правообладателю по его запросу копии любых протоколов, постановлений, предписаний и других документов, выданных указанными органами, в трехдневный срок с даты получения запроса. Пользователь информирует Правообладателя обо всех действиях, которые он собирается предпринять для устранения выявленных недостатков и/или урегулирования ситуации с соответствующими органами. </w:t>
      </w:r>
    </w:p>
    <w:p w14:paraId="4599A633" w14:textId="0F960AF8"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течение срока действия настоящего Договора, а также после его прекращения (расторжения) не предпринимать попыток, как прямо, так и косвенно, действуя как самостоятельно, так и через третьих лиц, зарегистрировать на собственное и/или иное имя права на любые объекты исключительных прав Правообладателя, а также на сходные до степени смешения с ними объекты; </w:t>
      </w:r>
    </w:p>
    <w:p w14:paraId="4C488163" w14:textId="0A2F80C6"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поддерживать минимальное количество сертифицированных сотрудников, прошедших тренинги и семинары, в соответствии с Приложением 9 к настоящему Договору. </w:t>
      </w:r>
    </w:p>
    <w:p w14:paraId="75C783E9" w14:textId="5B6BD3A4"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заключить трудовые договоры по форме, соответствующей действующему законодательству РФ, со всеми сотрудниками, указанными в штатном расписании Предприятия. </w:t>
      </w:r>
    </w:p>
    <w:p w14:paraId="458F35C3" w14:textId="52A31EC2"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 требованию Правообладателя приостановить обслуживание </w:t>
      </w:r>
      <w:r w:rsidR="009F58C6" w:rsidRPr="00B13AD4">
        <w:rPr>
          <w:rFonts w:ascii="Arial" w:hAnsi="Arial" w:cs="Arial"/>
          <w:iCs/>
          <w:color w:val="000000"/>
          <w:spacing w:val="-1"/>
          <w:w w:val="101"/>
        </w:rPr>
        <w:t>К</w:t>
      </w:r>
      <w:r w:rsidRPr="00B13AD4">
        <w:rPr>
          <w:rFonts w:ascii="Arial" w:hAnsi="Arial" w:cs="Arial"/>
          <w:iCs/>
          <w:color w:val="000000"/>
          <w:spacing w:val="-1"/>
          <w:w w:val="101"/>
        </w:rPr>
        <w:t>лиентов до полного устранения обнаруженных нарушений. Неисполнение данной обязанности дает Правообладателю право на односторонний внесудебный отказ от исполнения настоящего Договора.</w:t>
      </w:r>
    </w:p>
    <w:p w14:paraId="3FF8AA6A" w14:textId="5A59BBD1"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обязан не реже чем 2</w:t>
      </w:r>
      <w:r w:rsidR="004E0E42" w:rsidRPr="00B13AD4">
        <w:rPr>
          <w:rFonts w:ascii="Arial" w:hAnsi="Arial" w:cs="Arial"/>
          <w:iCs/>
          <w:color w:val="000000"/>
          <w:spacing w:val="-1"/>
          <w:w w:val="101"/>
        </w:rPr>
        <w:t xml:space="preserve"> (два)</w:t>
      </w:r>
      <w:r w:rsidRPr="00B13AD4">
        <w:rPr>
          <w:rFonts w:ascii="Arial" w:hAnsi="Arial" w:cs="Arial"/>
          <w:iCs/>
          <w:color w:val="000000"/>
          <w:spacing w:val="-1"/>
          <w:w w:val="101"/>
        </w:rPr>
        <w:t xml:space="preserve"> раза в год направлять своих сотрудников для проведения организованных Правообладателем тренингов и семинаров. Категории специалистов, для которых проводятся тренинги и семинары, рабочее название тренингов и семинаров, численный состав слушателей, сроки проведения определяются Правообладателем и доводятся до Пользователя посредством направления уведомления не позднее чем за один месяц до начала проведения соответствующего тренинга и семинара. Пользователь обязан уведомить Правообладателя об участии сотрудников Пользователя в проведении тренинга, семинара путем направления поименного списка специалистов, которые будут участвовать в проведении тренинга, семинара, в течение 5</w:t>
      </w:r>
      <w:r w:rsidR="004E0E42" w:rsidRPr="00B13AD4">
        <w:rPr>
          <w:rFonts w:ascii="Arial" w:hAnsi="Arial" w:cs="Arial"/>
          <w:iCs/>
          <w:color w:val="000000"/>
          <w:spacing w:val="-1"/>
          <w:w w:val="101"/>
        </w:rPr>
        <w:t xml:space="preserve"> (пяти)</w:t>
      </w:r>
      <w:r w:rsidRPr="00B13AD4">
        <w:rPr>
          <w:rFonts w:ascii="Arial" w:hAnsi="Arial" w:cs="Arial"/>
          <w:iCs/>
          <w:color w:val="000000"/>
          <w:spacing w:val="-1"/>
          <w:w w:val="101"/>
        </w:rPr>
        <w:t xml:space="preserve"> рабочих дней с момента получения уведомления Правообладателя о проведении тренинга, семинара. По согласованию между Пользователем и Правообладателем, при наличии технической возможности, проведение тренингов и семинаров может осуществляться посредством телекоммуникационных каналов связи (вебинар). </w:t>
      </w:r>
    </w:p>
    <w:p w14:paraId="7360E9EB" w14:textId="69766C82"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обязан оплатить Правообладателю стоимость проведения тренингов и семинаров в течение 5</w:t>
      </w:r>
      <w:r w:rsidR="004E0E42" w:rsidRPr="00B13AD4">
        <w:rPr>
          <w:rFonts w:ascii="Arial" w:hAnsi="Arial" w:cs="Arial"/>
          <w:iCs/>
          <w:color w:val="000000"/>
          <w:spacing w:val="-1"/>
          <w:w w:val="101"/>
        </w:rPr>
        <w:t xml:space="preserve"> (пяти)</w:t>
      </w:r>
      <w:r w:rsidRPr="00B13AD4">
        <w:rPr>
          <w:rFonts w:ascii="Arial" w:hAnsi="Arial" w:cs="Arial"/>
          <w:iCs/>
          <w:color w:val="000000"/>
          <w:spacing w:val="-1"/>
          <w:w w:val="101"/>
        </w:rPr>
        <w:t xml:space="preserve"> рабочих дней с момента получения выставленного Правообладателем счета. Оплата стоимости осуществляется до момента проведения семинара, тренинга. Расходы по проезду и пребыванию сотрудников для участия в прохождении тренингов и семинаров (транспортные расходы, проживание, суточные) осуществляются за счет Пользователя. В случае, если Пользователь не оплатил Правообладателю стоимость проведения тренинга, семинара, сотрудники Пользователя не допускаются на проведение семинара, тренинга</w:t>
      </w:r>
      <w:r w:rsidR="006056DE" w:rsidRPr="00B13AD4">
        <w:rPr>
          <w:rFonts w:ascii="Arial" w:hAnsi="Arial" w:cs="Arial"/>
          <w:iCs/>
          <w:color w:val="000000"/>
          <w:spacing w:val="-1"/>
          <w:w w:val="101"/>
        </w:rPr>
        <w:t>;</w:t>
      </w:r>
      <w:r w:rsidRPr="00B13AD4">
        <w:rPr>
          <w:rFonts w:ascii="Arial" w:hAnsi="Arial" w:cs="Arial"/>
          <w:iCs/>
          <w:color w:val="000000"/>
          <w:spacing w:val="-1"/>
          <w:w w:val="101"/>
        </w:rPr>
        <w:t xml:space="preserve"> </w:t>
      </w:r>
    </w:p>
    <w:p w14:paraId="1B0316AF" w14:textId="3528487B" w:rsidR="008E0E46" w:rsidRPr="00B13AD4" w:rsidRDefault="006056DE"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w:t>
      </w:r>
      <w:r w:rsidR="008E0E46" w:rsidRPr="00B13AD4">
        <w:rPr>
          <w:rFonts w:ascii="Arial" w:hAnsi="Arial" w:cs="Arial"/>
          <w:iCs/>
          <w:color w:val="000000"/>
          <w:spacing w:val="-1"/>
          <w:w w:val="101"/>
        </w:rPr>
        <w:t>рохождение тренинга, семинара, сотрудниками Пользователя подтверждается сертификатом, в том числе, в электронной форме, который выдается Правообладателем каждому сотруднику, который участвовал в проведении тренинга, семинара</w:t>
      </w:r>
      <w:r w:rsidRPr="00B13AD4">
        <w:rPr>
          <w:rStyle w:val="af9"/>
          <w:rFonts w:ascii="Arial" w:hAnsi="Arial" w:cs="Arial"/>
          <w:iCs/>
          <w:color w:val="000000"/>
          <w:spacing w:val="-1"/>
          <w:w w:val="101"/>
        </w:rPr>
        <w:footnoteReference w:id="2"/>
      </w:r>
      <w:r w:rsidR="008E0E46" w:rsidRPr="00B13AD4">
        <w:rPr>
          <w:rFonts w:ascii="Arial" w:hAnsi="Arial" w:cs="Arial"/>
          <w:iCs/>
          <w:color w:val="000000"/>
          <w:spacing w:val="-1"/>
          <w:w w:val="101"/>
        </w:rPr>
        <w:t>. В случае, если сотрудники Пользователя не приняли участия в проведении организованного Правообладателем семинара, тренинга, Правообладатель возвращает Пользователю 50% стоимости проведения тренинга, семинара, при условии, что Пользователь сообщил об этом Правообладателю не позднее чем за 3</w:t>
      </w:r>
      <w:r w:rsidR="004E0E42" w:rsidRPr="00B13AD4">
        <w:rPr>
          <w:rFonts w:ascii="Arial" w:hAnsi="Arial" w:cs="Arial"/>
          <w:iCs/>
          <w:color w:val="000000"/>
          <w:spacing w:val="-1"/>
          <w:w w:val="101"/>
        </w:rPr>
        <w:t xml:space="preserve"> (три)</w:t>
      </w:r>
      <w:r w:rsidR="008E0E46" w:rsidRPr="00B13AD4">
        <w:rPr>
          <w:rFonts w:ascii="Arial" w:hAnsi="Arial" w:cs="Arial"/>
          <w:iCs/>
          <w:color w:val="000000"/>
          <w:spacing w:val="-1"/>
          <w:w w:val="101"/>
        </w:rPr>
        <w:t xml:space="preserve"> рабочих дня до момента проведения тренинга, семинара. Приемка Пользователем услуг Правообладателя по проведению тренинга, семинара осуществляется по акту об оказании услуг, который направляется Правообладателем Пользователю. Пользователь обязан в течение </w:t>
      </w:r>
      <w:r w:rsidRPr="00B13AD4">
        <w:rPr>
          <w:rFonts w:ascii="Arial" w:hAnsi="Arial" w:cs="Arial"/>
          <w:iCs/>
          <w:color w:val="000000"/>
          <w:spacing w:val="-1"/>
          <w:w w:val="101"/>
        </w:rPr>
        <w:t>5</w:t>
      </w:r>
      <w:r w:rsidR="004E0E42" w:rsidRPr="00B13AD4">
        <w:rPr>
          <w:rFonts w:ascii="Arial" w:hAnsi="Arial" w:cs="Arial"/>
          <w:iCs/>
          <w:color w:val="000000"/>
          <w:spacing w:val="-1"/>
          <w:w w:val="101"/>
        </w:rPr>
        <w:t xml:space="preserve"> (пяти)</w:t>
      </w:r>
      <w:r w:rsidR="008E0E46" w:rsidRPr="00B13AD4">
        <w:rPr>
          <w:rFonts w:ascii="Arial" w:hAnsi="Arial" w:cs="Arial"/>
          <w:iCs/>
          <w:color w:val="000000"/>
          <w:spacing w:val="-1"/>
          <w:w w:val="101"/>
        </w:rPr>
        <w:t xml:space="preserve"> дней с момента получения от Правообладателя акта об оказанных услугах, подписать его и возвратить один экземпляр Правообладателю, либо в этот же срок направить мотивированный письменный отказ от подписания акта. В случае неполучения, в пятидневный срок, от Пользователя подписанного Акта об оказанных услугах или мотивированного отказа от его подписания, акт об оказанных услугах считается подписанн</w:t>
      </w:r>
      <w:r w:rsidRPr="00B13AD4">
        <w:rPr>
          <w:rFonts w:ascii="Arial" w:hAnsi="Arial" w:cs="Arial"/>
          <w:iCs/>
          <w:color w:val="000000"/>
          <w:spacing w:val="-1"/>
          <w:w w:val="101"/>
        </w:rPr>
        <w:t>ым Пользователем без замечаний;</w:t>
      </w:r>
    </w:p>
    <w:p w14:paraId="180A9630" w14:textId="12431FFA" w:rsidR="008E0E46" w:rsidRPr="00B13AD4" w:rsidRDefault="008E0E4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обязуется принимать участие в проведении рекламных мероприятий, Бонусных программ на условиях и в порядке, уста</w:t>
      </w:r>
      <w:r w:rsidR="006056DE" w:rsidRPr="00B13AD4">
        <w:rPr>
          <w:rFonts w:ascii="Arial" w:hAnsi="Arial" w:cs="Arial"/>
          <w:iCs/>
          <w:color w:val="000000"/>
          <w:spacing w:val="-1"/>
          <w:w w:val="101"/>
        </w:rPr>
        <w:t>новленными настоящим Договором;</w:t>
      </w:r>
    </w:p>
    <w:p w14:paraId="110CBB9D" w14:textId="748FDE4E" w:rsidR="008E0E46" w:rsidRPr="00B13AD4" w:rsidRDefault="006056DE"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д</w:t>
      </w:r>
      <w:r w:rsidR="008E0E46" w:rsidRPr="00B13AD4">
        <w:rPr>
          <w:rFonts w:ascii="Arial" w:hAnsi="Arial" w:cs="Arial"/>
          <w:iCs/>
          <w:color w:val="000000"/>
          <w:spacing w:val="-1"/>
          <w:w w:val="101"/>
        </w:rPr>
        <w:t>ля выполнения обязанности, предусмотренно</w:t>
      </w:r>
      <w:r w:rsidRPr="00B13AD4">
        <w:rPr>
          <w:rFonts w:ascii="Arial" w:hAnsi="Arial" w:cs="Arial"/>
          <w:iCs/>
          <w:color w:val="000000"/>
          <w:spacing w:val="-1"/>
          <w:w w:val="101"/>
        </w:rPr>
        <w:t>й</w:t>
      </w:r>
      <w:r w:rsidR="008E0E46" w:rsidRPr="00B13AD4">
        <w:rPr>
          <w:rFonts w:ascii="Arial" w:hAnsi="Arial" w:cs="Arial"/>
          <w:iCs/>
          <w:color w:val="000000"/>
          <w:spacing w:val="-1"/>
          <w:w w:val="101"/>
        </w:rPr>
        <w:t xml:space="preserve"> п. 5.6.12. настоящего Договора, по запросу Пользователя, Правообладатель направляет в адрес Пользователя спецификации с указанием наименования, ассортимента, количества, стоимости сувенирной продукции и рекламных материалов (далее по тексту настоящего пункта – продукция), а также сроков их поставки. В случае согласия на ее приобретение, Пользователь, в течение 2 рабочих дней с момента получения, подписывает спецификацию и направляет ее Правообладателю по электронной почте (с последующим предоставлением оригинала). Не подписание Пользователем спецификации Правообладателя в течение 2 </w:t>
      </w:r>
      <w:r w:rsidR="000A57D6" w:rsidRPr="00B13AD4">
        <w:rPr>
          <w:rFonts w:ascii="Arial" w:hAnsi="Arial" w:cs="Arial"/>
          <w:iCs/>
          <w:color w:val="000000"/>
          <w:spacing w:val="-1"/>
          <w:w w:val="101"/>
        </w:rPr>
        <w:t xml:space="preserve">(Двух) рабочих </w:t>
      </w:r>
      <w:r w:rsidR="008E0E46" w:rsidRPr="00B13AD4">
        <w:rPr>
          <w:rFonts w:ascii="Arial" w:hAnsi="Arial" w:cs="Arial"/>
          <w:iCs/>
          <w:color w:val="000000"/>
          <w:spacing w:val="-1"/>
          <w:w w:val="101"/>
        </w:rPr>
        <w:t>дней с момента ее получения, приравнивается к отказу Пользователя от передачи ему продукции на условиях, указанных в спецификации. При наличии согласия на получение продукции, Пользователь в течение 3 рабочих дней с момента подписания спецификации производит оплату стоимости приобретаемой продукции, указанной в спецификации, на банковский счет Правообладателя. Правообладатель в срок, указанный в спецификации, исчисляемый с момента поступления денежных средств Пользователя на банковский счет Правообладателя производит отгрузку продукции со своего склада</w:t>
      </w:r>
      <w:r w:rsidR="008E0E46" w:rsidRPr="00B13AD4">
        <w:t xml:space="preserve"> </w:t>
      </w:r>
      <w:r w:rsidR="008E0E46" w:rsidRPr="00B13AD4">
        <w:rPr>
          <w:rFonts w:ascii="Arial" w:hAnsi="Arial" w:cs="Arial"/>
          <w:iCs/>
          <w:color w:val="000000"/>
          <w:spacing w:val="-1"/>
          <w:w w:val="101"/>
        </w:rPr>
        <w:t>непосредственно Пользователю или указанному им лицу. Обязательства Правообладателя по передачи продукции Пользователю считаются исполненными с момента передачи продукции Поль</w:t>
      </w:r>
      <w:r w:rsidR="000A57D6" w:rsidRPr="00B13AD4">
        <w:rPr>
          <w:rFonts w:ascii="Arial" w:hAnsi="Arial" w:cs="Arial"/>
          <w:iCs/>
          <w:color w:val="000000"/>
          <w:spacing w:val="-1"/>
          <w:w w:val="101"/>
        </w:rPr>
        <w:t>зователю или указанному им лицу</w:t>
      </w:r>
      <w:r w:rsidRPr="00B13AD4">
        <w:rPr>
          <w:rFonts w:ascii="Arial" w:hAnsi="Arial" w:cs="Arial"/>
          <w:iCs/>
          <w:color w:val="000000"/>
          <w:spacing w:val="-1"/>
          <w:w w:val="101"/>
        </w:rPr>
        <w:t>;</w:t>
      </w:r>
    </w:p>
    <w:p w14:paraId="4EC7C2D3" w14:textId="77777777" w:rsidR="00B847CC" w:rsidRPr="00B13AD4" w:rsidRDefault="00B847CC" w:rsidP="00B847CC">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до даты, установленной п. 4.14. настоящего Договора, Пользователь обязан заключить договор страхования гражданской ответственности своей деятельности и договор страхования имущества (страхование автомобилей Клиентов, как имущества от вандализма, пожаров и пр.), а также обеспечить действие договора страхования гражданской ответственности своей деятельности на протяжении срока действия Договора. </w:t>
      </w:r>
    </w:p>
    <w:p w14:paraId="2F16D477" w14:textId="66696758" w:rsidR="008E0E46" w:rsidRPr="00B13AD4" w:rsidRDefault="00B847CC" w:rsidP="00B847CC">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         Пользователь обязан заключить договор страхования имущества (оборудования, товара), в       отношении которого между Правообладателем и Пользователем заключен договор поставки (купли-продажи) Правообладателем Пользователю имущества (оборудования, товара) с условием о рассрочки платежа. Срок действия договора страхования имущества (оборудования, товара) должен быть обеспечен до момента исполнения Пользователем обязанностей по договору поставки (купли-продажи) с условием о рассрочки платежа». При этом договор страхования имущества (оборудования, товара) должен быть заключен в пользу Правообладателя (Выгодоприобретатель) до момента перехода права собственности на имущество (оборудование, товар) путем полной оплаты стоимости имущества (оборудования, товара) и выполнения обязательств по договору поставки (купли-продажи).</w:t>
      </w:r>
      <w:r w:rsidR="006056DE" w:rsidRPr="00B13AD4">
        <w:rPr>
          <w:rFonts w:ascii="Arial" w:hAnsi="Arial" w:cs="Arial"/>
          <w:iCs/>
          <w:color w:val="000000"/>
          <w:spacing w:val="-1"/>
          <w:w w:val="101"/>
        </w:rPr>
        <w:t>;</w:t>
      </w:r>
    </w:p>
    <w:p w14:paraId="1B2E7881" w14:textId="31D78077" w:rsidR="008E0E46" w:rsidRPr="00B13AD4" w:rsidRDefault="006056DE"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д</w:t>
      </w:r>
      <w:r w:rsidR="008E0E46" w:rsidRPr="00B13AD4">
        <w:rPr>
          <w:rFonts w:ascii="Arial" w:hAnsi="Arial" w:cs="Arial"/>
          <w:iCs/>
          <w:color w:val="000000"/>
          <w:spacing w:val="-1"/>
          <w:w w:val="101"/>
        </w:rPr>
        <w:t>о даты, установленной п. 4.14. настоящего Договора, Пользователь обязан получить в установленном законом порядке сертификат соответствия качества оказываемых услуг (работ) действующим нормам</w:t>
      </w:r>
      <w:r w:rsidRPr="00B13AD4">
        <w:rPr>
          <w:rFonts w:ascii="Arial" w:hAnsi="Arial" w:cs="Arial"/>
          <w:iCs/>
          <w:color w:val="000000"/>
          <w:spacing w:val="-1"/>
          <w:w w:val="101"/>
        </w:rPr>
        <w:t>;</w:t>
      </w:r>
      <w:r w:rsidR="008E0E46" w:rsidRPr="00B13AD4">
        <w:rPr>
          <w:rFonts w:ascii="Arial" w:hAnsi="Arial" w:cs="Arial"/>
          <w:iCs/>
          <w:color w:val="000000"/>
          <w:spacing w:val="-1"/>
          <w:w w:val="101"/>
        </w:rPr>
        <w:t xml:space="preserve"> </w:t>
      </w:r>
    </w:p>
    <w:p w14:paraId="2AB5C701" w14:textId="7507EF59" w:rsidR="008E0E46" w:rsidRPr="00B13AD4" w:rsidRDefault="000A57D6"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обязан соблюдать Политику рекламы и маркетинга Правообладателя (Приложение № 4). Пользователь в обязательном порядке обязан принимать участие в ежегодном мероприятии, проводившим Правообладателем, путем личного участия либо участия не менее чем одного представителя от Пользователя, и внесения, в качестве оплаты за участие в мероприятии, денежных средств в размере не более 30 000 рублей за одного участника (окончательная сумма зависит от выставленного Правообладателем счета с учетом общей стоимости мероприятия) до 31 мая текущего года проведения мероприятия</w:t>
      </w:r>
      <w:r w:rsidR="00E61BAC" w:rsidRPr="00B13AD4">
        <w:rPr>
          <w:rFonts w:ascii="Arial" w:hAnsi="Arial" w:cs="Arial"/>
          <w:iCs/>
          <w:color w:val="000000"/>
          <w:spacing w:val="-1"/>
          <w:w w:val="101"/>
        </w:rPr>
        <w:t>;</w:t>
      </w:r>
    </w:p>
    <w:p w14:paraId="2E3E7511" w14:textId="7CBA0195" w:rsidR="008E0E46" w:rsidRPr="00B13AD4" w:rsidRDefault="00E61BAC" w:rsidP="00B80190">
      <w:pPr>
        <w:pStyle w:val="a4"/>
        <w:numPr>
          <w:ilvl w:val="2"/>
          <w:numId w:val="44"/>
        </w:numPr>
        <w:ind w:left="567" w:hanging="567"/>
        <w:jc w:val="both"/>
        <w:rPr>
          <w:rFonts w:ascii="Arial" w:hAnsi="Arial" w:cs="Arial"/>
          <w:iCs/>
          <w:color w:val="000000"/>
          <w:spacing w:val="-1"/>
          <w:w w:val="101"/>
        </w:rPr>
      </w:pPr>
      <w:r w:rsidRPr="00B13AD4">
        <w:rPr>
          <w:rFonts w:ascii="Arial" w:hAnsi="Arial" w:cs="Arial"/>
          <w:iCs/>
          <w:color w:val="000000"/>
          <w:spacing w:val="-1"/>
          <w:w w:val="101"/>
        </w:rPr>
        <w:t>д</w:t>
      </w:r>
      <w:r w:rsidR="008E0E46" w:rsidRPr="00B13AD4">
        <w:rPr>
          <w:rFonts w:ascii="Arial" w:hAnsi="Arial" w:cs="Arial"/>
          <w:iCs/>
          <w:color w:val="000000"/>
          <w:spacing w:val="-1"/>
          <w:w w:val="101"/>
        </w:rPr>
        <w:t>о даты, установленной п. 4.14 настоящего Договора Пользователь обязан ввести электронный документооборот с Правообладателем путем обмена электронными документами, подписанными квалифицированной электронной подписью. Стороны признают в таком случае полученные (направленные) электронные документы равнозначными аналогичным документам на бумажных носителях. Электронный документооборот между Сторонами осуществляется в соответствии с действующим законодательством Российской Федерации</w:t>
      </w:r>
      <w:r w:rsidR="00F14271" w:rsidRPr="00B13AD4">
        <w:rPr>
          <w:rFonts w:ascii="Arial" w:hAnsi="Arial" w:cs="Arial"/>
          <w:iCs/>
          <w:color w:val="000000"/>
          <w:spacing w:val="-1"/>
          <w:w w:val="101"/>
        </w:rPr>
        <w:t xml:space="preserve"> и</w:t>
      </w:r>
      <w:r w:rsidR="000A57D6" w:rsidRPr="00B13AD4">
        <w:rPr>
          <w:rFonts w:ascii="Arial" w:hAnsi="Arial" w:cs="Arial"/>
          <w:iCs/>
          <w:color w:val="000000"/>
          <w:spacing w:val="-1"/>
          <w:w w:val="101"/>
        </w:rPr>
        <w:t xml:space="preserve"> в соответствии с п. 9.6. настоящего Договора.</w:t>
      </w:r>
    </w:p>
    <w:p w14:paraId="53EC619F" w14:textId="41FF3D8F" w:rsidR="008E0E46" w:rsidRPr="00B13AD4" w:rsidRDefault="008E0E46" w:rsidP="00B80190">
      <w:pPr>
        <w:pStyle w:val="a4"/>
        <w:numPr>
          <w:ilvl w:val="1"/>
          <w:numId w:val="21"/>
        </w:numPr>
        <w:ind w:left="567" w:hanging="567"/>
        <w:jc w:val="both"/>
        <w:rPr>
          <w:rFonts w:ascii="Arial" w:hAnsi="Arial" w:cs="Arial"/>
          <w:b/>
          <w:iCs/>
          <w:color w:val="000000"/>
          <w:spacing w:val="-1"/>
          <w:w w:val="101"/>
        </w:rPr>
      </w:pPr>
      <w:r w:rsidRPr="00B13AD4">
        <w:rPr>
          <w:rFonts w:ascii="Arial" w:hAnsi="Arial" w:cs="Arial"/>
          <w:b/>
          <w:iCs/>
          <w:color w:val="000000"/>
          <w:spacing w:val="-1"/>
          <w:w w:val="101"/>
        </w:rPr>
        <w:t xml:space="preserve">Пользователь имеет право: </w:t>
      </w:r>
    </w:p>
    <w:p w14:paraId="6C2124B1" w14:textId="055CED6A" w:rsidR="008E0E46" w:rsidRPr="00B13AD4" w:rsidRDefault="008E0E46" w:rsidP="00B80190">
      <w:pPr>
        <w:pStyle w:val="a4"/>
        <w:numPr>
          <w:ilvl w:val="2"/>
          <w:numId w:val="43"/>
        </w:numPr>
        <w:ind w:left="567" w:hanging="567"/>
        <w:jc w:val="both"/>
        <w:rPr>
          <w:rFonts w:ascii="Arial" w:hAnsi="Arial" w:cs="Arial"/>
          <w:iCs/>
          <w:color w:val="000000"/>
          <w:spacing w:val="-1"/>
          <w:w w:val="101"/>
        </w:rPr>
      </w:pPr>
      <w:r w:rsidRPr="00B13AD4">
        <w:rPr>
          <w:rFonts w:ascii="Arial" w:hAnsi="Arial" w:cs="Arial"/>
          <w:iCs/>
          <w:color w:val="000000"/>
          <w:spacing w:val="-1"/>
          <w:w w:val="101"/>
        </w:rPr>
        <w:t>использовать предоставленный на условиях настоящего Договора Комплекс исключительных прав, коммерческий опыт Правообладателя в сфере предпринимательской деятельности по оказанию услуг по ремонту и техниче</w:t>
      </w:r>
      <w:r w:rsidR="005D3BC3" w:rsidRPr="00B13AD4">
        <w:rPr>
          <w:rFonts w:ascii="Arial" w:hAnsi="Arial" w:cs="Arial"/>
          <w:iCs/>
          <w:color w:val="000000"/>
          <w:spacing w:val="-1"/>
          <w:w w:val="101"/>
        </w:rPr>
        <w:t>скому обслуживанию автомобилей;</w:t>
      </w:r>
    </w:p>
    <w:p w14:paraId="7804E6B4" w14:textId="590CB5A7" w:rsidR="008E0E46" w:rsidRPr="00B13AD4" w:rsidRDefault="008E0E46" w:rsidP="00B80190">
      <w:pPr>
        <w:pStyle w:val="a4"/>
        <w:numPr>
          <w:ilvl w:val="2"/>
          <w:numId w:val="43"/>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получать техническое и консультативное содействие от Правообладателя, необходимое Пользователю для осуществления прав, предоставленных ему по настоящему Договору; </w:t>
      </w:r>
    </w:p>
    <w:p w14:paraId="1F95520D" w14:textId="57A19FB5" w:rsidR="008E0E46" w:rsidRPr="00B13AD4" w:rsidRDefault="008E0E46" w:rsidP="00B80190">
      <w:pPr>
        <w:pStyle w:val="a4"/>
        <w:numPr>
          <w:ilvl w:val="2"/>
          <w:numId w:val="43"/>
        </w:numPr>
        <w:ind w:left="567" w:hanging="567"/>
        <w:jc w:val="both"/>
        <w:rPr>
          <w:rFonts w:ascii="Arial" w:hAnsi="Arial" w:cs="Arial"/>
          <w:iCs/>
          <w:color w:val="000000"/>
          <w:spacing w:val="-1"/>
          <w:w w:val="101"/>
        </w:rPr>
      </w:pPr>
      <w:r w:rsidRPr="00B13AD4">
        <w:rPr>
          <w:rFonts w:ascii="Arial" w:hAnsi="Arial" w:cs="Arial"/>
          <w:iCs/>
          <w:color w:val="000000"/>
          <w:spacing w:val="-1"/>
          <w:w w:val="101"/>
        </w:rPr>
        <w:t>требовать от Правообладателя исполнения обязанностей, уст</w:t>
      </w:r>
      <w:r w:rsidR="00303C9A" w:rsidRPr="00B13AD4">
        <w:rPr>
          <w:rFonts w:ascii="Arial" w:hAnsi="Arial" w:cs="Arial"/>
          <w:iCs/>
          <w:color w:val="000000"/>
          <w:spacing w:val="-1"/>
          <w:w w:val="101"/>
        </w:rPr>
        <w:t>ановленных настоящим Договором;</w:t>
      </w:r>
    </w:p>
    <w:p w14:paraId="606C4404" w14:textId="6E78CD00" w:rsidR="008E0E46" w:rsidRPr="00B13AD4" w:rsidRDefault="008E0E46" w:rsidP="00B80190">
      <w:pPr>
        <w:pStyle w:val="a4"/>
        <w:numPr>
          <w:ilvl w:val="2"/>
          <w:numId w:val="43"/>
        </w:numPr>
        <w:ind w:left="567" w:hanging="567"/>
        <w:jc w:val="both"/>
        <w:rPr>
          <w:rFonts w:ascii="Arial" w:hAnsi="Arial" w:cs="Arial"/>
          <w:iCs/>
          <w:color w:val="000000"/>
          <w:spacing w:val="-1"/>
          <w:w w:val="101"/>
        </w:rPr>
      </w:pPr>
      <w:r w:rsidRPr="00B13AD4">
        <w:rPr>
          <w:rFonts w:ascii="Arial" w:hAnsi="Arial" w:cs="Arial"/>
          <w:iCs/>
          <w:color w:val="000000"/>
          <w:spacing w:val="-1"/>
          <w:w w:val="101"/>
        </w:rPr>
        <w:t>для ведения бухгалтерского и/или управленческого учета во внешних системах Пользователь вправе своими силами и за свой счет загрузить во внешнюю систему н</w:t>
      </w:r>
      <w:r w:rsidR="00303C9A" w:rsidRPr="00B13AD4">
        <w:rPr>
          <w:rFonts w:ascii="Arial" w:hAnsi="Arial" w:cs="Arial"/>
          <w:iCs/>
          <w:color w:val="000000"/>
          <w:spacing w:val="-1"/>
          <w:w w:val="101"/>
        </w:rPr>
        <w:t xml:space="preserve">еобходимые данные в формате </w:t>
      </w:r>
      <w:proofErr w:type="spellStart"/>
      <w:r w:rsidR="00303C9A" w:rsidRPr="00B13AD4">
        <w:rPr>
          <w:rFonts w:ascii="Arial" w:hAnsi="Arial" w:cs="Arial"/>
          <w:iCs/>
          <w:color w:val="000000"/>
          <w:spacing w:val="-1"/>
          <w:w w:val="101"/>
        </w:rPr>
        <w:t>xml</w:t>
      </w:r>
      <w:proofErr w:type="spellEnd"/>
      <w:r w:rsidR="00303C9A" w:rsidRPr="00B13AD4">
        <w:rPr>
          <w:rFonts w:ascii="Arial" w:hAnsi="Arial" w:cs="Arial"/>
          <w:iCs/>
          <w:color w:val="000000"/>
          <w:spacing w:val="-1"/>
          <w:w w:val="101"/>
        </w:rPr>
        <w:t>.</w:t>
      </w:r>
    </w:p>
    <w:p w14:paraId="4DE96DDD" w14:textId="456F012E"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имеет иные права и несет иные обязанности, установленные настоящим Договором, приложениями к настоящему Договору, а также содержащиеся в документации, передаваемой Пользователю, в виде правил, инструкций, требований, направленных на обеспечение единообразия фирменной сети автостанций по ремонту и обслуживанию автомобилей, обеспечение высокого качества оказания услуг, сервиса в сфере ремонта и технического обслуживания автомобилей. </w:t>
      </w:r>
    </w:p>
    <w:p w14:paraId="4D4EF9BE" w14:textId="0B558AB0" w:rsidR="008E0E46" w:rsidRPr="00B13AD4" w:rsidRDefault="00303C9A"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вправе расширить </w:t>
      </w:r>
      <w:r w:rsidR="008E0E46" w:rsidRPr="00B13AD4">
        <w:rPr>
          <w:rFonts w:ascii="Arial" w:hAnsi="Arial" w:cs="Arial"/>
          <w:iCs/>
          <w:color w:val="000000"/>
          <w:spacing w:val="-1"/>
          <w:w w:val="101"/>
        </w:rPr>
        <w:t xml:space="preserve">ФСТО путем добавления рабочих постов или комплексов кузовного ремонта или мойки автомобилей, которое осуществляется в порядке, предусмотренном разделом 4 настоящего Договора. </w:t>
      </w:r>
    </w:p>
    <w:p w14:paraId="278FFE2A" w14:textId="5C844770"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 инициативе Пользователя Правообладатель вправе организовать проведение дополнительных тренингов и семинаров для сотрудников Пользователя по избранным Пользователем темам. Рабочее название, дата проведения и численный состав слушателей дополнительных тренингов, семинаров и их стоимость определяются в порядке, установленном </w:t>
      </w:r>
      <w:proofErr w:type="spellStart"/>
      <w:r w:rsidRPr="00B13AD4">
        <w:rPr>
          <w:rFonts w:ascii="Arial" w:hAnsi="Arial" w:cs="Arial"/>
          <w:iCs/>
          <w:color w:val="000000"/>
          <w:spacing w:val="-1"/>
          <w:w w:val="101"/>
        </w:rPr>
        <w:t>п.п</w:t>
      </w:r>
      <w:proofErr w:type="spellEnd"/>
      <w:r w:rsidRPr="00B13AD4">
        <w:rPr>
          <w:rFonts w:ascii="Arial" w:hAnsi="Arial" w:cs="Arial"/>
          <w:iCs/>
          <w:color w:val="000000"/>
          <w:spacing w:val="-1"/>
          <w:w w:val="101"/>
        </w:rPr>
        <w:t>. 5.6.34 – 5.6.36. настоящего Договора.</w:t>
      </w:r>
    </w:p>
    <w:p w14:paraId="68D82B2D" w14:textId="0793B2BA"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При осуществлении рекламных мероприятий Стороны руководствуются настоящим Договором и </w:t>
      </w:r>
      <w:r w:rsidR="00303C9A" w:rsidRPr="00B13AD4">
        <w:rPr>
          <w:rFonts w:ascii="Arial" w:hAnsi="Arial" w:cs="Arial"/>
          <w:iCs/>
          <w:color w:val="000000"/>
          <w:spacing w:val="-1"/>
          <w:w w:val="101"/>
        </w:rPr>
        <w:t>П</w:t>
      </w:r>
      <w:r w:rsidRPr="00B13AD4">
        <w:rPr>
          <w:rFonts w:ascii="Arial" w:hAnsi="Arial" w:cs="Arial"/>
          <w:iCs/>
          <w:color w:val="000000"/>
          <w:spacing w:val="-1"/>
          <w:w w:val="101"/>
        </w:rPr>
        <w:t>риложением 4 к нему. При осуществлении бонусных программ Стороны руковод</w:t>
      </w:r>
      <w:r w:rsidR="00303C9A" w:rsidRPr="00B13AD4">
        <w:rPr>
          <w:rFonts w:ascii="Arial" w:hAnsi="Arial" w:cs="Arial"/>
          <w:iCs/>
          <w:color w:val="000000"/>
          <w:spacing w:val="-1"/>
          <w:w w:val="101"/>
        </w:rPr>
        <w:t>ствуются настоящим Договором и П</w:t>
      </w:r>
      <w:r w:rsidRPr="00B13AD4">
        <w:rPr>
          <w:rFonts w:ascii="Arial" w:hAnsi="Arial" w:cs="Arial"/>
          <w:iCs/>
          <w:color w:val="000000"/>
          <w:spacing w:val="-1"/>
          <w:w w:val="101"/>
        </w:rPr>
        <w:t xml:space="preserve">риложением № 16 к нему. </w:t>
      </w:r>
    </w:p>
    <w:p w14:paraId="504014F2" w14:textId="7A647F4F"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Пользователь вправе провести собственные локальные маркетинговые акции и рекламные кампании только после согласования с Правообладате</w:t>
      </w:r>
      <w:r w:rsidR="00303C9A" w:rsidRPr="00B13AD4">
        <w:rPr>
          <w:rFonts w:ascii="Arial" w:hAnsi="Arial" w:cs="Arial"/>
          <w:iCs/>
          <w:color w:val="000000"/>
          <w:spacing w:val="-1"/>
          <w:w w:val="101"/>
        </w:rPr>
        <w:t>лем в порядке, установленном в Приложении 4 к настоящему Д</w:t>
      </w:r>
      <w:r w:rsidRPr="00B13AD4">
        <w:rPr>
          <w:rFonts w:ascii="Arial" w:hAnsi="Arial" w:cs="Arial"/>
          <w:iCs/>
          <w:color w:val="000000"/>
          <w:spacing w:val="-1"/>
          <w:w w:val="101"/>
        </w:rPr>
        <w:t xml:space="preserve">оговору. </w:t>
      </w:r>
    </w:p>
    <w:p w14:paraId="16529937" w14:textId="46C4685A"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Правообладатель оставляет за собой право запрета проведения маркетинговых акций и рекламы, которые он считает недопустимыми. Реклама или сопутствующие материалы, имеющие отношение к деятельности Пользователя в соответствии с настоящим Договором, перед использованием Пользователем должны быть согласованы с Правообладателем. </w:t>
      </w:r>
    </w:p>
    <w:p w14:paraId="17793F65" w14:textId="3E4CF4A3"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целях определения соответствия работы Предприятия требованиям, указаниям Правообладателя, исполнения Пользователем условий настоящего Договора Правообладатель проводит проверку и оценку деятельности Предприятия. </w:t>
      </w:r>
    </w:p>
    <w:p w14:paraId="429A9043" w14:textId="77777777" w:rsidR="002D0477" w:rsidRPr="00B13AD4" w:rsidRDefault="002D0477" w:rsidP="002D0477">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Правообладатель осуществляет постоянный контроль деятельности Предприятия Пользователя на факт наличия нарушений, предусмотренных п. 7.2. настоящего Договора, с использованием методов и инструментов контроля, согласно Регламента проверок Пользователя. </w:t>
      </w:r>
    </w:p>
    <w:p w14:paraId="5D4459B8" w14:textId="3E9D2B56" w:rsidR="008E0E46" w:rsidRPr="00B13AD4" w:rsidRDefault="002D0477" w:rsidP="002D0477">
      <w:pPr>
        <w:pStyle w:val="a4"/>
        <w:ind w:left="567"/>
        <w:jc w:val="both"/>
        <w:rPr>
          <w:rFonts w:ascii="Arial" w:hAnsi="Arial" w:cs="Arial"/>
          <w:iCs/>
          <w:color w:val="000000"/>
          <w:spacing w:val="-1"/>
          <w:w w:val="101"/>
        </w:rPr>
      </w:pPr>
      <w:r w:rsidRPr="00B13AD4">
        <w:rPr>
          <w:rFonts w:ascii="Arial" w:hAnsi="Arial" w:cs="Arial"/>
          <w:iCs/>
          <w:color w:val="000000"/>
          <w:spacing w:val="-1"/>
          <w:w w:val="101"/>
        </w:rPr>
        <w:t>Нарушения фиксируются в виде акта, который направляется Правообладателем Пользователю на адрес электронной почты. Если в течение 3 (трех) рабочих дней от Пользователя не поступило в адрес Правообладателя, путем направления на адрес электронной почты, возражений на акт, он считается принятым Пользователем без возражений</w:t>
      </w:r>
      <w:r w:rsidR="008E0E46" w:rsidRPr="00B13AD4">
        <w:rPr>
          <w:rFonts w:ascii="Arial" w:hAnsi="Arial" w:cs="Arial"/>
          <w:iCs/>
          <w:color w:val="000000"/>
          <w:spacing w:val="-1"/>
          <w:w w:val="101"/>
        </w:rPr>
        <w:t xml:space="preserve">. </w:t>
      </w:r>
    </w:p>
    <w:p w14:paraId="256AE6FF" w14:textId="77EB0025"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Параметры и частоту проверок Правообладатель определяет самостоятельно, руководствуясь качеством работы Предприятия, а также количеством и существом выявленных нарушений во время предыдущих проверок. Правообладатель обязуется не нарушать обычные (естественные) процессы деятельности Предприятия во время проведения проверок.</w:t>
      </w:r>
    </w:p>
    <w:p w14:paraId="074B901C" w14:textId="40A9F879" w:rsidR="008E0E46"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Для проведения проверки Пользователь обязан оказывать Правообладателю или уполномоченным им лицам необходимое содействие, в том числе обеспечивать беспрепятственный доступ на Предприятие в любое время в период работы Предприятия, предоставлять всю требуемую документацию и обеспечивать, если потребуется, представителей Правообладателя рабочими местами на время проведения проверок. </w:t>
      </w:r>
    </w:p>
    <w:p w14:paraId="61159D49" w14:textId="1AE9B710" w:rsidR="001A2FCF" w:rsidRPr="00B13AD4" w:rsidRDefault="008E0E46" w:rsidP="00B80190">
      <w:pPr>
        <w:pStyle w:val="a4"/>
        <w:numPr>
          <w:ilvl w:val="1"/>
          <w:numId w:val="21"/>
        </w:numPr>
        <w:ind w:left="567" w:hanging="567"/>
        <w:jc w:val="both"/>
        <w:rPr>
          <w:rFonts w:ascii="Arial" w:hAnsi="Arial" w:cs="Arial"/>
          <w:iCs/>
          <w:color w:val="000000"/>
          <w:spacing w:val="-1"/>
          <w:w w:val="101"/>
        </w:rPr>
      </w:pPr>
      <w:r w:rsidRPr="00B13AD4">
        <w:rPr>
          <w:rFonts w:ascii="Arial" w:hAnsi="Arial" w:cs="Arial"/>
          <w:iCs/>
          <w:color w:val="000000"/>
          <w:spacing w:val="-1"/>
          <w:w w:val="101"/>
        </w:rPr>
        <w:t>По требованию Правообладателя Пользователь обязан предоставить в установленный Правообладателем срок дополнительные данные, информацию и отчеты, затребованные Правообладателем.</w:t>
      </w:r>
    </w:p>
    <w:p w14:paraId="51BFF331" w14:textId="4388ED39" w:rsidR="001A2FCF" w:rsidRPr="00B13AD4" w:rsidRDefault="001A2FCF" w:rsidP="008E0E46">
      <w:pPr>
        <w:pStyle w:val="a4"/>
        <w:ind w:left="567" w:hanging="567"/>
        <w:jc w:val="both"/>
        <w:rPr>
          <w:rFonts w:ascii="Arial" w:hAnsi="Arial" w:cs="Arial"/>
          <w:iCs/>
          <w:color w:val="000000"/>
          <w:spacing w:val="-1"/>
          <w:w w:val="101"/>
        </w:rPr>
      </w:pPr>
    </w:p>
    <w:p w14:paraId="770188DB" w14:textId="5603A85B" w:rsidR="00E1626F" w:rsidRPr="00B13AD4" w:rsidRDefault="00E1626F"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ЗАКЛЮЧИТЕЛЬНЫЙ ЭТАП РЕАЛИЗАЦИИ ДОГОВОРА</w:t>
      </w:r>
    </w:p>
    <w:p w14:paraId="19B10EE1" w14:textId="62AFC5AC" w:rsidR="00E1626F" w:rsidRPr="00B13AD4" w:rsidRDefault="00E1626F"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За 1 (один) месяц до даты истеч</w:t>
      </w:r>
      <w:r w:rsidR="005818D4" w:rsidRPr="00B13AD4">
        <w:rPr>
          <w:rFonts w:ascii="Arial" w:hAnsi="Arial" w:cs="Arial"/>
          <w:iCs/>
          <w:color w:val="000000"/>
          <w:spacing w:val="-1"/>
          <w:w w:val="101"/>
        </w:rPr>
        <w:t>ения срока действия настоящего Д</w:t>
      </w:r>
      <w:r w:rsidRPr="00B13AD4">
        <w:rPr>
          <w:rFonts w:ascii="Arial" w:hAnsi="Arial" w:cs="Arial"/>
          <w:iCs/>
          <w:color w:val="000000"/>
          <w:spacing w:val="-1"/>
          <w:w w:val="101"/>
        </w:rPr>
        <w:t>оговора, Пользователь обязан уведомить Правообладателя о своем намерении на осуществление преимущ</w:t>
      </w:r>
      <w:r w:rsidR="005818D4" w:rsidRPr="00B13AD4">
        <w:rPr>
          <w:rFonts w:ascii="Arial" w:hAnsi="Arial" w:cs="Arial"/>
          <w:iCs/>
          <w:color w:val="000000"/>
          <w:spacing w:val="-1"/>
          <w:w w:val="101"/>
        </w:rPr>
        <w:t>ественного права на заключение Д</w:t>
      </w:r>
      <w:r w:rsidRPr="00B13AD4">
        <w:rPr>
          <w:rFonts w:ascii="Arial" w:hAnsi="Arial" w:cs="Arial"/>
          <w:iCs/>
          <w:color w:val="000000"/>
          <w:spacing w:val="-1"/>
          <w:w w:val="101"/>
        </w:rPr>
        <w:t xml:space="preserve">оговора коммерческой концессии на новый срок. </w:t>
      </w:r>
    </w:p>
    <w:p w14:paraId="5708D630" w14:textId="6D85E134" w:rsidR="00B42435" w:rsidRPr="00B13AD4" w:rsidRDefault="00E1626F"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имеет право </w:t>
      </w:r>
      <w:r w:rsidR="005818D4" w:rsidRPr="00B13AD4">
        <w:rPr>
          <w:rFonts w:ascii="Arial" w:hAnsi="Arial" w:cs="Arial"/>
          <w:iCs/>
          <w:color w:val="000000"/>
          <w:spacing w:val="-1"/>
          <w:w w:val="101"/>
        </w:rPr>
        <w:t>на преимущественное заключение Д</w:t>
      </w:r>
      <w:r w:rsidRPr="00B13AD4">
        <w:rPr>
          <w:rFonts w:ascii="Arial" w:hAnsi="Arial" w:cs="Arial"/>
          <w:iCs/>
          <w:color w:val="000000"/>
          <w:spacing w:val="-1"/>
          <w:w w:val="101"/>
        </w:rPr>
        <w:t xml:space="preserve">оговора коммерческой концессии на новый срок в случае если в течение </w:t>
      </w:r>
      <w:r w:rsidR="005818D4" w:rsidRPr="00B13AD4">
        <w:rPr>
          <w:rFonts w:ascii="Arial" w:hAnsi="Arial" w:cs="Arial"/>
          <w:iCs/>
          <w:color w:val="000000"/>
          <w:spacing w:val="-1"/>
          <w:w w:val="101"/>
        </w:rPr>
        <w:t>1 (</w:t>
      </w:r>
      <w:r w:rsidRPr="00B13AD4">
        <w:rPr>
          <w:rFonts w:ascii="Arial" w:hAnsi="Arial" w:cs="Arial"/>
          <w:iCs/>
          <w:color w:val="000000"/>
          <w:spacing w:val="-1"/>
          <w:w w:val="101"/>
        </w:rPr>
        <w:t>одного</w:t>
      </w:r>
      <w:r w:rsidR="005818D4" w:rsidRPr="00B13AD4">
        <w:rPr>
          <w:rFonts w:ascii="Arial" w:hAnsi="Arial" w:cs="Arial"/>
          <w:iCs/>
          <w:color w:val="000000"/>
          <w:spacing w:val="-1"/>
          <w:w w:val="101"/>
        </w:rPr>
        <w:t>)</w:t>
      </w:r>
      <w:r w:rsidRPr="00B13AD4">
        <w:rPr>
          <w:rFonts w:ascii="Arial" w:hAnsi="Arial" w:cs="Arial"/>
          <w:iCs/>
          <w:color w:val="000000"/>
          <w:spacing w:val="-1"/>
          <w:w w:val="101"/>
        </w:rPr>
        <w:t xml:space="preserve"> года до даты</w:t>
      </w:r>
      <w:r w:rsidR="005818D4" w:rsidRPr="00B13AD4">
        <w:rPr>
          <w:rFonts w:ascii="Arial" w:hAnsi="Arial" w:cs="Arial"/>
          <w:iCs/>
          <w:color w:val="000000"/>
          <w:spacing w:val="-1"/>
          <w:w w:val="101"/>
        </w:rPr>
        <w:t xml:space="preserve"> окончания действия настоящего Д</w:t>
      </w:r>
      <w:r w:rsidRPr="00B13AD4">
        <w:rPr>
          <w:rFonts w:ascii="Arial" w:hAnsi="Arial" w:cs="Arial"/>
          <w:iCs/>
          <w:color w:val="000000"/>
          <w:spacing w:val="-1"/>
          <w:w w:val="101"/>
        </w:rPr>
        <w:t xml:space="preserve">оговора он не имел недопустимых или критичных нарушений условий настоящего Договора. </w:t>
      </w:r>
    </w:p>
    <w:p w14:paraId="140F66EA" w14:textId="29162CF9" w:rsidR="00B42435" w:rsidRPr="00B13AD4" w:rsidRDefault="00E1626F"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Правообладатель в течение 5 (пяти) рабочих дней с момента получения от Пользователя уведомл</w:t>
      </w:r>
      <w:r w:rsidR="005818D4" w:rsidRPr="00B13AD4">
        <w:rPr>
          <w:rFonts w:ascii="Arial" w:hAnsi="Arial" w:cs="Arial"/>
          <w:iCs/>
          <w:color w:val="000000"/>
          <w:spacing w:val="-1"/>
          <w:w w:val="101"/>
        </w:rPr>
        <w:t>ения о намерении на заключения Д</w:t>
      </w:r>
      <w:r w:rsidRPr="00B13AD4">
        <w:rPr>
          <w:rFonts w:ascii="Arial" w:hAnsi="Arial" w:cs="Arial"/>
          <w:iCs/>
          <w:color w:val="000000"/>
          <w:spacing w:val="-1"/>
          <w:w w:val="101"/>
        </w:rPr>
        <w:t xml:space="preserve">оговора коммерческой концессии на новый срок, обязан направить Пользователю письменное согласие на заключение </w:t>
      </w:r>
      <w:r w:rsidR="00FA1313" w:rsidRPr="00B13AD4">
        <w:rPr>
          <w:rFonts w:ascii="Arial" w:hAnsi="Arial" w:cs="Arial"/>
          <w:iCs/>
          <w:color w:val="000000"/>
          <w:spacing w:val="-1"/>
          <w:w w:val="101"/>
        </w:rPr>
        <w:t>Д</w:t>
      </w:r>
      <w:r w:rsidRPr="00B13AD4">
        <w:rPr>
          <w:rFonts w:ascii="Arial" w:hAnsi="Arial" w:cs="Arial"/>
          <w:iCs/>
          <w:color w:val="000000"/>
          <w:spacing w:val="-1"/>
          <w:w w:val="101"/>
        </w:rPr>
        <w:t>оговора на новы</w:t>
      </w:r>
      <w:r w:rsidR="00FA1313" w:rsidRPr="00B13AD4">
        <w:rPr>
          <w:rFonts w:ascii="Arial" w:hAnsi="Arial" w:cs="Arial"/>
          <w:iCs/>
          <w:color w:val="000000"/>
          <w:spacing w:val="-1"/>
          <w:w w:val="101"/>
        </w:rPr>
        <w:t>й срок или отказ от заключения Д</w:t>
      </w:r>
      <w:r w:rsidRPr="00B13AD4">
        <w:rPr>
          <w:rFonts w:ascii="Arial" w:hAnsi="Arial" w:cs="Arial"/>
          <w:iCs/>
          <w:color w:val="000000"/>
          <w:spacing w:val="-1"/>
          <w:w w:val="101"/>
        </w:rPr>
        <w:t xml:space="preserve">оговора на новый срок. </w:t>
      </w:r>
    </w:p>
    <w:p w14:paraId="3F8187C5" w14:textId="4EE9F664" w:rsidR="00B42435" w:rsidRPr="00B13AD4" w:rsidRDefault="00FA1313"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Условия Д</w:t>
      </w:r>
      <w:r w:rsidR="00E1626F" w:rsidRPr="00B13AD4">
        <w:rPr>
          <w:rFonts w:ascii="Arial" w:hAnsi="Arial" w:cs="Arial"/>
          <w:iCs/>
          <w:color w:val="000000"/>
          <w:spacing w:val="-1"/>
          <w:w w:val="101"/>
        </w:rPr>
        <w:t>оговора коммерческой концессии на новый срок должны быть согласованы Сторонами до даты истечения срока действия насто</w:t>
      </w:r>
      <w:r w:rsidRPr="00B13AD4">
        <w:rPr>
          <w:rFonts w:ascii="Arial" w:hAnsi="Arial" w:cs="Arial"/>
          <w:iCs/>
          <w:color w:val="000000"/>
          <w:spacing w:val="-1"/>
          <w:w w:val="101"/>
        </w:rPr>
        <w:t>ящего Договора. При заключении Д</w:t>
      </w:r>
      <w:r w:rsidR="00E1626F" w:rsidRPr="00B13AD4">
        <w:rPr>
          <w:rFonts w:ascii="Arial" w:hAnsi="Arial" w:cs="Arial"/>
          <w:iCs/>
          <w:color w:val="000000"/>
          <w:spacing w:val="-1"/>
          <w:w w:val="101"/>
        </w:rPr>
        <w:t>оговора коммерческой концессии на новый срок, условия настоящего Договора мог</w:t>
      </w:r>
      <w:r w:rsidRPr="00B13AD4">
        <w:rPr>
          <w:rFonts w:ascii="Arial" w:hAnsi="Arial" w:cs="Arial"/>
          <w:iCs/>
          <w:color w:val="000000"/>
          <w:spacing w:val="-1"/>
          <w:w w:val="101"/>
        </w:rPr>
        <w:t>ут быть изменены по соглашению С</w:t>
      </w:r>
      <w:r w:rsidR="00E1626F" w:rsidRPr="00B13AD4">
        <w:rPr>
          <w:rFonts w:ascii="Arial" w:hAnsi="Arial" w:cs="Arial"/>
          <w:iCs/>
          <w:color w:val="000000"/>
          <w:spacing w:val="-1"/>
          <w:w w:val="101"/>
        </w:rPr>
        <w:t xml:space="preserve">торон, паушальный взнос не взимается. </w:t>
      </w:r>
    </w:p>
    <w:p w14:paraId="77994D7B" w14:textId="6931B784" w:rsidR="00B42435" w:rsidRPr="00B13AD4" w:rsidRDefault="00E1626F"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Договор коммерческой концессии на н</w:t>
      </w:r>
      <w:r w:rsidR="00FA1313" w:rsidRPr="00B13AD4">
        <w:rPr>
          <w:rFonts w:ascii="Arial" w:hAnsi="Arial" w:cs="Arial"/>
          <w:iCs/>
          <w:color w:val="000000"/>
          <w:spacing w:val="-1"/>
          <w:w w:val="101"/>
        </w:rPr>
        <w:t>овый срок должен быть подписан С</w:t>
      </w:r>
      <w:r w:rsidRPr="00B13AD4">
        <w:rPr>
          <w:rFonts w:ascii="Arial" w:hAnsi="Arial" w:cs="Arial"/>
          <w:iCs/>
          <w:color w:val="000000"/>
          <w:spacing w:val="-1"/>
          <w:w w:val="101"/>
        </w:rPr>
        <w:t xml:space="preserve">торонами не позднее следующего дня после истечения срока действия настоящего Договора. </w:t>
      </w:r>
    </w:p>
    <w:p w14:paraId="655E9C0C" w14:textId="454ECECD" w:rsidR="00E1626F" w:rsidRPr="00B13AD4" w:rsidRDefault="004D53C4"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rPr>
        <w:t>В течение 3 (трех) рабочих дней с даты окончания срока действия настоящего Договора, в случае, если между сторонами не был заключен Договор коммерческой концессии на новый срок, расторжения Договора по соглашению Сторон или иному основанию, отказа от исполнения Договора любой из Сторон, Пользователь обязан прекратить использование Товарного знака и Коммерческого обозначения, в том числе прекратить использование Товарного знака и Коммерческого обозначения на всей внутренней документации Пользователя, демонтировать фирменную вывеску, плакаты, надписи, конструкции и рекламное оформление, иные элементы фирменного стиля, элементы сходные с Товарным знаком и Коммерческим обозначением до степени смешивания, осуществить иные действия, предусмотренные настоящим Договором, разместить информацию в доступном для Клиентов месте о прекращении Договора коммерческой концессии и обслуживания Клиентов по стандартам Правообладателя, а также в пределах указанного в настоящем пункте срока направить Правообладателю фото-отчёт о выполнении настоящего условия Договора»</w:t>
      </w:r>
    </w:p>
    <w:p w14:paraId="55F983BC" w14:textId="77777777" w:rsidR="001670F9" w:rsidRPr="00B13AD4" w:rsidRDefault="001670F9"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случае неисполнения требований п. 6.6. настоящего Договора, Пользователь обязан заплатить Правообладателю штраф в размере 500 000 (Пятьсот тысяч) руб. 00 коп. в течение 10 (десяти) рабочих дней со дня предъявления письменного требования Правообладателя. Правообладатель вправе неоднократно заявлять требования о выплате штрафа, а Пользователь обязан неоднократно его оплатить до тех пор, пока Пользователь не исполнит положения п. 6.6. настоящего Договора. </w:t>
      </w:r>
    </w:p>
    <w:p w14:paraId="7D44357C" w14:textId="77777777" w:rsidR="001670F9" w:rsidRPr="00B13AD4" w:rsidRDefault="001670F9"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Пользователь вправе по собственному усмотрению реализовать продукцию, находящуюся на складе, в выставочной витрине, на момент прекращения действия настоящего Договора, при условии обязательного удаления с нее средств индивидуализации Правообладателя. </w:t>
      </w:r>
    </w:p>
    <w:p w14:paraId="3C3B78A2" w14:textId="38A5099C" w:rsidR="001670F9" w:rsidRPr="00B13AD4" w:rsidRDefault="001670F9"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В течение 15 (</w:t>
      </w:r>
      <w:r w:rsidR="00450C29" w:rsidRPr="00B13AD4">
        <w:rPr>
          <w:rFonts w:ascii="Arial" w:hAnsi="Arial" w:cs="Arial"/>
          <w:iCs/>
          <w:color w:val="000000"/>
          <w:spacing w:val="-1"/>
          <w:w w:val="101"/>
        </w:rPr>
        <w:t>П</w:t>
      </w:r>
      <w:r w:rsidRPr="00B13AD4">
        <w:rPr>
          <w:rFonts w:ascii="Arial" w:hAnsi="Arial" w:cs="Arial"/>
          <w:iCs/>
          <w:color w:val="000000"/>
          <w:spacing w:val="-1"/>
          <w:w w:val="101"/>
        </w:rPr>
        <w:t xml:space="preserve">ятнадцати) </w:t>
      </w:r>
      <w:r w:rsidR="00450C29" w:rsidRPr="00B13AD4">
        <w:rPr>
          <w:rFonts w:ascii="Arial" w:hAnsi="Arial" w:cs="Arial"/>
          <w:iCs/>
          <w:color w:val="000000"/>
          <w:spacing w:val="-1"/>
          <w:w w:val="101"/>
        </w:rPr>
        <w:t>рабочих</w:t>
      </w:r>
      <w:r w:rsidRPr="00B13AD4">
        <w:rPr>
          <w:rFonts w:ascii="Arial" w:hAnsi="Arial" w:cs="Arial"/>
          <w:iCs/>
          <w:color w:val="000000"/>
          <w:spacing w:val="-1"/>
          <w:w w:val="101"/>
        </w:rPr>
        <w:t xml:space="preserve"> дней с даты окончания срока действия настоящего Договора, в случае, если м</w:t>
      </w:r>
      <w:r w:rsidR="00FA1313" w:rsidRPr="00B13AD4">
        <w:rPr>
          <w:rFonts w:ascii="Arial" w:hAnsi="Arial" w:cs="Arial"/>
          <w:iCs/>
          <w:color w:val="000000"/>
          <w:spacing w:val="-1"/>
          <w:w w:val="101"/>
        </w:rPr>
        <w:t>ежду сторонами не был заключен Д</w:t>
      </w:r>
      <w:r w:rsidRPr="00B13AD4">
        <w:rPr>
          <w:rFonts w:ascii="Arial" w:hAnsi="Arial" w:cs="Arial"/>
          <w:iCs/>
          <w:color w:val="000000"/>
          <w:spacing w:val="-1"/>
          <w:w w:val="101"/>
        </w:rPr>
        <w:t>оговор коммерческой концес</w:t>
      </w:r>
      <w:r w:rsidR="00FA1313" w:rsidRPr="00B13AD4">
        <w:rPr>
          <w:rFonts w:ascii="Arial" w:hAnsi="Arial" w:cs="Arial"/>
          <w:iCs/>
          <w:color w:val="000000"/>
          <w:spacing w:val="-1"/>
          <w:w w:val="101"/>
        </w:rPr>
        <w:t>сии на новый срок, расторжения Д</w:t>
      </w:r>
      <w:r w:rsidRPr="00B13AD4">
        <w:rPr>
          <w:rFonts w:ascii="Arial" w:hAnsi="Arial" w:cs="Arial"/>
          <w:iCs/>
          <w:color w:val="000000"/>
          <w:spacing w:val="-1"/>
          <w:w w:val="101"/>
        </w:rPr>
        <w:t>оговора по соглашению Сторон или иному о</w:t>
      </w:r>
      <w:r w:rsidR="00FA1313" w:rsidRPr="00B13AD4">
        <w:rPr>
          <w:rFonts w:ascii="Arial" w:hAnsi="Arial" w:cs="Arial"/>
          <w:iCs/>
          <w:color w:val="000000"/>
          <w:spacing w:val="-1"/>
          <w:w w:val="101"/>
        </w:rPr>
        <w:t>снованию, отказа от исполнения Д</w:t>
      </w:r>
      <w:r w:rsidRPr="00B13AD4">
        <w:rPr>
          <w:rFonts w:ascii="Arial" w:hAnsi="Arial" w:cs="Arial"/>
          <w:iCs/>
          <w:color w:val="000000"/>
          <w:spacing w:val="-1"/>
          <w:w w:val="101"/>
        </w:rPr>
        <w:t xml:space="preserve">оговора любой из Сторон, каждая Сторона обязана выплатить другой Стороне все суммы, причитающиеся им в связи с исполнением и (или) неисполнением (ненадлежащим исполнением) условий настоящего Договора, включая суммы штрафных санкций, за исключением сумм обеспечительного взноса. </w:t>
      </w:r>
    </w:p>
    <w:p w14:paraId="488A9A87" w14:textId="1904A890" w:rsidR="001670F9" w:rsidRPr="00B13AD4" w:rsidRDefault="001670F9" w:rsidP="00B80190">
      <w:pPr>
        <w:pStyle w:val="a4"/>
        <w:numPr>
          <w:ilvl w:val="1"/>
          <w:numId w:val="24"/>
        </w:numPr>
        <w:ind w:left="567" w:hanging="567"/>
        <w:jc w:val="both"/>
        <w:rPr>
          <w:rFonts w:ascii="Arial" w:hAnsi="Arial" w:cs="Arial"/>
          <w:iCs/>
          <w:color w:val="000000"/>
          <w:spacing w:val="-1"/>
          <w:w w:val="101"/>
        </w:rPr>
      </w:pPr>
      <w:r w:rsidRPr="00B13AD4">
        <w:rPr>
          <w:rFonts w:ascii="Arial" w:hAnsi="Arial" w:cs="Arial"/>
          <w:iCs/>
          <w:color w:val="000000"/>
          <w:spacing w:val="-1"/>
          <w:w w:val="101"/>
        </w:rPr>
        <w:t>Действие любого положения настоящего Договора, устанавливающего обязанности Сторон после истечения срока или расторжения настоящего Договора, прекращается исключительно исполнением Сторонами содержащихся в соответствующем положении обязанностей и не обусловлено прекращением действия других положений настоящего Договора.</w:t>
      </w:r>
    </w:p>
    <w:p w14:paraId="62C36956" w14:textId="217E2636" w:rsidR="001670F9" w:rsidRPr="00B13AD4" w:rsidRDefault="001670F9" w:rsidP="001670F9">
      <w:pPr>
        <w:pStyle w:val="a4"/>
        <w:ind w:left="567"/>
        <w:jc w:val="both"/>
        <w:rPr>
          <w:rFonts w:ascii="Arial" w:hAnsi="Arial" w:cs="Arial"/>
          <w:iCs/>
          <w:color w:val="000000"/>
          <w:spacing w:val="-1"/>
          <w:w w:val="101"/>
        </w:rPr>
      </w:pPr>
    </w:p>
    <w:p w14:paraId="7F8CB650" w14:textId="6D8D878A" w:rsidR="001670F9" w:rsidRPr="00B13AD4" w:rsidRDefault="001670F9"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ОТВЕТСТВЕННОСТЬ ЗА НАРУШЕНИЕ НАСТОЯЩЕГО ДОГОВОРА</w:t>
      </w:r>
    </w:p>
    <w:p w14:paraId="4A8B3789" w14:textId="77777777" w:rsidR="001670F9" w:rsidRPr="00B13AD4" w:rsidRDefault="001670F9"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Стороны несут ответственность за нарушение условий настоящего Договора в соответствии с его условиями и требованиями законодательства, действующего на момент заключения настоящего Договора. </w:t>
      </w:r>
    </w:p>
    <w:p w14:paraId="6995B2D0" w14:textId="64376A6A" w:rsidR="001670F9" w:rsidRPr="00B13AD4" w:rsidRDefault="001670F9"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Нарушение условий настоящего договора подразделяются на недопустимые, критичные, некритичные.</w:t>
      </w:r>
    </w:p>
    <w:p w14:paraId="3344C429" w14:textId="77777777" w:rsidR="001670F9" w:rsidRPr="00B13AD4" w:rsidRDefault="001670F9" w:rsidP="001670F9">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7.2.1. К недопустимым нарушениям относятся: </w:t>
      </w:r>
    </w:p>
    <w:p w14:paraId="6396CDE4" w14:textId="60510CCA"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выявление в ходе одной проверки более 10</w:t>
      </w:r>
      <w:r w:rsidR="00996B5F" w:rsidRPr="00B13AD4">
        <w:rPr>
          <w:rFonts w:ascii="Arial" w:hAnsi="Arial" w:cs="Arial"/>
          <w:iCs/>
          <w:color w:val="000000"/>
          <w:spacing w:val="-1"/>
          <w:w w:val="101"/>
        </w:rPr>
        <w:t xml:space="preserve"> (дести)</w:t>
      </w:r>
      <w:r w:rsidRPr="00B13AD4">
        <w:rPr>
          <w:rFonts w:ascii="Arial" w:hAnsi="Arial" w:cs="Arial"/>
          <w:iCs/>
          <w:color w:val="000000"/>
          <w:spacing w:val="-1"/>
          <w:w w:val="101"/>
        </w:rPr>
        <w:t xml:space="preserve"> критичных нарушений; </w:t>
      </w:r>
    </w:p>
    <w:p w14:paraId="26AA58ED" w14:textId="028846D7"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нарушение прав использования </w:t>
      </w:r>
      <w:r w:rsidR="00996B5F" w:rsidRPr="00B13AD4">
        <w:rPr>
          <w:rFonts w:ascii="Arial" w:hAnsi="Arial" w:cs="Arial"/>
          <w:iCs/>
          <w:color w:val="000000"/>
          <w:spacing w:val="-1"/>
          <w:w w:val="101"/>
        </w:rPr>
        <w:t>Т</w:t>
      </w:r>
      <w:r w:rsidRPr="00B13AD4">
        <w:rPr>
          <w:rFonts w:ascii="Arial" w:hAnsi="Arial" w:cs="Arial"/>
          <w:iCs/>
          <w:color w:val="000000"/>
          <w:spacing w:val="-1"/>
          <w:w w:val="101"/>
        </w:rPr>
        <w:t>оварного</w:t>
      </w:r>
      <w:r w:rsidR="00996B5F" w:rsidRPr="00B13AD4">
        <w:rPr>
          <w:rFonts w:ascii="Arial" w:hAnsi="Arial" w:cs="Arial"/>
          <w:iCs/>
          <w:color w:val="000000"/>
          <w:spacing w:val="-1"/>
          <w:w w:val="101"/>
        </w:rPr>
        <w:t xml:space="preserve"> знака, в том числе размещение Т</w:t>
      </w:r>
      <w:r w:rsidRPr="00B13AD4">
        <w:rPr>
          <w:rFonts w:ascii="Arial" w:hAnsi="Arial" w:cs="Arial"/>
          <w:iCs/>
          <w:color w:val="000000"/>
          <w:spacing w:val="-1"/>
          <w:w w:val="101"/>
        </w:rPr>
        <w:t>оварного знака н</w:t>
      </w:r>
      <w:r w:rsidR="00996B5F" w:rsidRPr="00B13AD4">
        <w:rPr>
          <w:rFonts w:ascii="Arial" w:hAnsi="Arial" w:cs="Arial"/>
          <w:iCs/>
          <w:color w:val="000000"/>
          <w:spacing w:val="-1"/>
          <w:w w:val="101"/>
        </w:rPr>
        <w:t>а объектах, не предусмотренных Договором к</w:t>
      </w:r>
      <w:r w:rsidRPr="00B13AD4">
        <w:rPr>
          <w:rFonts w:ascii="Arial" w:hAnsi="Arial" w:cs="Arial"/>
          <w:iCs/>
          <w:color w:val="000000"/>
          <w:spacing w:val="-1"/>
          <w:w w:val="101"/>
        </w:rPr>
        <w:t xml:space="preserve">оммерческой концессии и без согласования с Правообладателем; </w:t>
      </w:r>
    </w:p>
    <w:p w14:paraId="4848447F" w14:textId="5A4C5760"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использование при осуществлении предпринимательской деятельности в рамках Договора коммерческой концессии стороннего номера телефона; </w:t>
      </w:r>
    </w:p>
    <w:p w14:paraId="1582D669" w14:textId="5CC38817"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передача Пользователем Секретов производства, Стандартов Правообладат</w:t>
      </w:r>
      <w:r w:rsidR="00996B5F" w:rsidRPr="00B13AD4">
        <w:rPr>
          <w:rFonts w:ascii="Arial" w:hAnsi="Arial" w:cs="Arial"/>
          <w:iCs/>
          <w:color w:val="000000"/>
          <w:spacing w:val="-1"/>
          <w:w w:val="101"/>
        </w:rPr>
        <w:t>еля третьим лицам, разглашение К</w:t>
      </w:r>
      <w:r w:rsidRPr="00B13AD4">
        <w:rPr>
          <w:rFonts w:ascii="Arial" w:hAnsi="Arial" w:cs="Arial"/>
          <w:iCs/>
          <w:color w:val="000000"/>
          <w:spacing w:val="-1"/>
          <w:w w:val="101"/>
        </w:rPr>
        <w:t xml:space="preserve">оммерческой тайны; </w:t>
      </w:r>
    </w:p>
    <w:p w14:paraId="550F399D" w14:textId="59168F11"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препятствие доступу представителей Правообладателя в помещения ФСТО для проведения проверок деятельности ФСТО;  </w:t>
      </w:r>
    </w:p>
    <w:p w14:paraId="674A58F7" w14:textId="2ED3BF5B"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предоставление другим лицам на условиях субконцессии право использовать в предпринимательской деятельности исключительные</w:t>
      </w:r>
      <w:r w:rsidR="00996B5F" w:rsidRPr="00B13AD4">
        <w:rPr>
          <w:rFonts w:ascii="Arial" w:hAnsi="Arial" w:cs="Arial"/>
          <w:iCs/>
          <w:color w:val="000000"/>
          <w:spacing w:val="-1"/>
          <w:w w:val="101"/>
        </w:rPr>
        <w:t xml:space="preserve"> права, полученные по Договору к</w:t>
      </w:r>
      <w:r w:rsidRPr="00B13AD4">
        <w:rPr>
          <w:rFonts w:ascii="Arial" w:hAnsi="Arial" w:cs="Arial"/>
          <w:iCs/>
          <w:color w:val="000000"/>
          <w:spacing w:val="-1"/>
          <w:w w:val="101"/>
        </w:rPr>
        <w:t xml:space="preserve">оммерческой концессии с ООО </w:t>
      </w:r>
      <w:r w:rsidR="00996B5F" w:rsidRPr="00B13AD4">
        <w:rPr>
          <w:rFonts w:ascii="Arial" w:hAnsi="Arial" w:cs="Arial"/>
          <w:iCs/>
          <w:color w:val="000000"/>
          <w:spacing w:val="-1"/>
          <w:w w:val="101"/>
        </w:rPr>
        <w:t>«</w:t>
      </w:r>
      <w:r w:rsidRPr="00B13AD4">
        <w:rPr>
          <w:rFonts w:ascii="Arial" w:hAnsi="Arial" w:cs="Arial"/>
          <w:iCs/>
          <w:color w:val="000000"/>
          <w:spacing w:val="-1"/>
          <w:w w:val="101"/>
        </w:rPr>
        <w:t>Фит</w:t>
      </w:r>
      <w:r w:rsidR="00996B5F" w:rsidRPr="00B13AD4">
        <w:rPr>
          <w:rFonts w:ascii="Arial" w:hAnsi="Arial" w:cs="Arial"/>
          <w:iCs/>
          <w:color w:val="000000"/>
          <w:spacing w:val="-1"/>
          <w:w w:val="101"/>
        </w:rPr>
        <w:t xml:space="preserve"> </w:t>
      </w:r>
      <w:r w:rsidRPr="00B13AD4">
        <w:rPr>
          <w:rFonts w:ascii="Arial" w:hAnsi="Arial" w:cs="Arial"/>
          <w:iCs/>
          <w:color w:val="000000"/>
          <w:spacing w:val="-1"/>
          <w:w w:val="101"/>
        </w:rPr>
        <w:t>Автосервис</w:t>
      </w:r>
      <w:r w:rsidR="00996B5F" w:rsidRPr="00B13AD4">
        <w:rPr>
          <w:rFonts w:ascii="Arial" w:hAnsi="Arial" w:cs="Arial"/>
          <w:iCs/>
          <w:color w:val="000000"/>
          <w:spacing w:val="-1"/>
          <w:w w:val="101"/>
        </w:rPr>
        <w:t>»</w:t>
      </w:r>
      <w:r w:rsidRPr="00B13AD4">
        <w:rPr>
          <w:rFonts w:ascii="Arial" w:hAnsi="Arial" w:cs="Arial"/>
          <w:iCs/>
          <w:color w:val="000000"/>
          <w:spacing w:val="-1"/>
          <w:w w:val="101"/>
        </w:rPr>
        <w:t xml:space="preserve">; </w:t>
      </w:r>
    </w:p>
    <w:p w14:paraId="69EFDF73" w14:textId="2125EC4F" w:rsidR="001670F9" w:rsidRPr="00B13AD4" w:rsidRDefault="001670F9"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систематическое (более </w:t>
      </w:r>
      <w:r w:rsidR="00450C29" w:rsidRPr="00B13AD4">
        <w:rPr>
          <w:rFonts w:ascii="Arial" w:hAnsi="Arial" w:cs="Arial"/>
          <w:iCs/>
          <w:color w:val="000000"/>
          <w:spacing w:val="-1"/>
          <w:w w:val="101"/>
        </w:rPr>
        <w:t>2 р</w:t>
      </w:r>
      <w:r w:rsidRPr="00B13AD4">
        <w:rPr>
          <w:rFonts w:ascii="Arial" w:hAnsi="Arial" w:cs="Arial"/>
          <w:iCs/>
          <w:color w:val="000000"/>
          <w:spacing w:val="-1"/>
          <w:w w:val="101"/>
        </w:rPr>
        <w:t xml:space="preserve">аз) несвоевременная оплата или неоплата роялти и других обязательных платежей; </w:t>
      </w:r>
    </w:p>
    <w:p w14:paraId="3CFA483D" w14:textId="33C37D88" w:rsidR="001670F9" w:rsidRPr="00B13AD4" w:rsidRDefault="00996B5F" w:rsidP="00B80190">
      <w:pPr>
        <w:pStyle w:val="a4"/>
        <w:numPr>
          <w:ilvl w:val="3"/>
          <w:numId w:val="42"/>
        </w:numPr>
        <w:ind w:left="851" w:hanging="851"/>
        <w:jc w:val="both"/>
        <w:rPr>
          <w:rFonts w:ascii="Arial" w:hAnsi="Arial" w:cs="Arial"/>
          <w:iCs/>
          <w:color w:val="000000"/>
          <w:spacing w:val="-1"/>
          <w:w w:val="101"/>
        </w:rPr>
      </w:pPr>
      <w:r w:rsidRPr="00B13AD4">
        <w:rPr>
          <w:rFonts w:ascii="Arial" w:hAnsi="Arial" w:cs="Arial"/>
          <w:iCs/>
          <w:color w:val="000000"/>
          <w:spacing w:val="-1"/>
          <w:w w:val="101"/>
        </w:rPr>
        <w:t>н</w:t>
      </w:r>
      <w:r w:rsidR="001670F9" w:rsidRPr="00B13AD4">
        <w:rPr>
          <w:rFonts w:ascii="Arial" w:hAnsi="Arial" w:cs="Arial"/>
          <w:iCs/>
          <w:color w:val="000000"/>
          <w:spacing w:val="-1"/>
          <w:w w:val="101"/>
        </w:rPr>
        <w:t xml:space="preserve">е проведение в Системе автоматизации Правообладателя заказ-нарядов </w:t>
      </w:r>
      <w:r w:rsidRPr="00B13AD4">
        <w:rPr>
          <w:rFonts w:ascii="Arial" w:hAnsi="Arial" w:cs="Arial"/>
          <w:iCs/>
          <w:color w:val="000000"/>
          <w:spacing w:val="-1"/>
          <w:w w:val="101"/>
        </w:rPr>
        <w:t>К</w:t>
      </w:r>
      <w:r w:rsidR="001670F9" w:rsidRPr="00B13AD4">
        <w:rPr>
          <w:rFonts w:ascii="Arial" w:hAnsi="Arial" w:cs="Arial"/>
          <w:iCs/>
          <w:color w:val="000000"/>
          <w:spacing w:val="-1"/>
          <w:w w:val="101"/>
        </w:rPr>
        <w:t>лиентов, обслуженн</w:t>
      </w:r>
      <w:r w:rsidR="00450C29" w:rsidRPr="00B13AD4">
        <w:rPr>
          <w:rFonts w:ascii="Arial" w:hAnsi="Arial" w:cs="Arial"/>
          <w:iCs/>
          <w:color w:val="000000"/>
          <w:spacing w:val="-1"/>
          <w:w w:val="101"/>
        </w:rPr>
        <w:t>ых на ФСТО, невыдача Клиенту фискального документа при получении оплаты;</w:t>
      </w:r>
    </w:p>
    <w:p w14:paraId="20060D37" w14:textId="2032BA1E" w:rsidR="001670F9" w:rsidRPr="00B13AD4" w:rsidRDefault="00B847CC" w:rsidP="00B80190">
      <w:pPr>
        <w:pStyle w:val="a4"/>
        <w:numPr>
          <w:ilvl w:val="3"/>
          <w:numId w:val="42"/>
        </w:numPr>
        <w:tabs>
          <w:tab w:val="clear" w:pos="3589"/>
          <w:tab w:val="left"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отсутствие у Пользователя в соответствии с п. 5.6.39. Договора, до даты, установленной п. 4.14 настоящего Договора, а также в течение сроки действия Договора, договора страхования гражданской ответственности своей деятельности и договора страхования имущества (оборудования)</w:t>
      </w:r>
      <w:r w:rsidR="00996B5F" w:rsidRPr="00B13AD4">
        <w:rPr>
          <w:rFonts w:ascii="Arial" w:hAnsi="Arial" w:cs="Arial"/>
          <w:iCs/>
          <w:color w:val="000000"/>
          <w:spacing w:val="-1"/>
          <w:w w:val="101"/>
        </w:rPr>
        <w:t>;</w:t>
      </w:r>
      <w:r w:rsidR="001670F9" w:rsidRPr="00B13AD4">
        <w:rPr>
          <w:rFonts w:ascii="Arial" w:hAnsi="Arial" w:cs="Arial"/>
          <w:iCs/>
          <w:color w:val="000000"/>
          <w:spacing w:val="-1"/>
          <w:w w:val="101"/>
        </w:rPr>
        <w:t xml:space="preserve"> </w:t>
      </w:r>
    </w:p>
    <w:p w14:paraId="2CA5C6E2" w14:textId="267B43A6" w:rsidR="001670F9" w:rsidRPr="00B13AD4" w:rsidRDefault="00996B5F" w:rsidP="00B80190">
      <w:pPr>
        <w:pStyle w:val="a4"/>
        <w:numPr>
          <w:ilvl w:val="3"/>
          <w:numId w:val="42"/>
        </w:numPr>
        <w:tabs>
          <w:tab w:val="clear" w:pos="3589"/>
          <w:tab w:val="left" w:pos="993"/>
          <w:tab w:val="left" w:pos="1560"/>
        </w:tabs>
        <w:ind w:left="851" w:hanging="851"/>
        <w:jc w:val="both"/>
        <w:rPr>
          <w:rFonts w:ascii="Arial" w:hAnsi="Arial" w:cs="Arial"/>
          <w:iCs/>
          <w:color w:val="000000"/>
          <w:spacing w:val="-1"/>
          <w:w w:val="101"/>
        </w:rPr>
      </w:pPr>
      <w:r w:rsidRPr="00B13AD4">
        <w:rPr>
          <w:rFonts w:ascii="Arial" w:hAnsi="Arial" w:cs="Arial"/>
          <w:iCs/>
          <w:color w:val="000000"/>
          <w:spacing w:val="-1"/>
          <w:w w:val="101"/>
        </w:rPr>
        <w:t>о</w:t>
      </w:r>
      <w:r w:rsidR="001670F9" w:rsidRPr="00B13AD4">
        <w:rPr>
          <w:rFonts w:ascii="Arial" w:hAnsi="Arial" w:cs="Arial"/>
          <w:iCs/>
          <w:color w:val="000000"/>
          <w:spacing w:val="-1"/>
          <w:w w:val="101"/>
        </w:rPr>
        <w:t>тсутствие у Пользователя до даты, установленной п. 4.14. настоящего Договора, сертификата соответствия качества оказываемых услуг (работ) действующим нормам</w:t>
      </w:r>
      <w:r w:rsidRPr="00B13AD4">
        <w:rPr>
          <w:rFonts w:ascii="Arial" w:hAnsi="Arial" w:cs="Arial"/>
          <w:iCs/>
          <w:color w:val="000000"/>
          <w:spacing w:val="-1"/>
          <w:w w:val="101"/>
        </w:rPr>
        <w:t>;</w:t>
      </w:r>
      <w:r w:rsidR="001670F9" w:rsidRPr="00B13AD4">
        <w:rPr>
          <w:rFonts w:ascii="Arial" w:hAnsi="Arial" w:cs="Arial"/>
          <w:iCs/>
          <w:color w:val="000000"/>
          <w:spacing w:val="-1"/>
          <w:w w:val="101"/>
        </w:rPr>
        <w:t xml:space="preserve"> </w:t>
      </w:r>
    </w:p>
    <w:p w14:paraId="0E7EA93B" w14:textId="2E4BC8D7" w:rsidR="002908C2" w:rsidRPr="00B13AD4" w:rsidRDefault="00996B5F" w:rsidP="00B80190">
      <w:pPr>
        <w:pStyle w:val="a4"/>
        <w:numPr>
          <w:ilvl w:val="3"/>
          <w:numId w:val="42"/>
        </w:numPr>
        <w:tabs>
          <w:tab w:val="clear" w:pos="3589"/>
          <w:tab w:val="num"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о</w:t>
      </w:r>
      <w:r w:rsidR="001670F9" w:rsidRPr="00B13AD4">
        <w:rPr>
          <w:rFonts w:ascii="Arial" w:hAnsi="Arial" w:cs="Arial"/>
          <w:iCs/>
          <w:color w:val="000000"/>
          <w:spacing w:val="-1"/>
          <w:w w:val="101"/>
        </w:rPr>
        <w:t>тсутствие у Пользователя до даты, установленной п.4.14 настоящего Договора, электронного документооборота согласно п 5.6.42 настоящего Договора</w:t>
      </w:r>
      <w:r w:rsidR="002908C2" w:rsidRPr="00B13AD4">
        <w:rPr>
          <w:rFonts w:ascii="Arial" w:hAnsi="Arial" w:cs="Arial"/>
          <w:iCs/>
          <w:color w:val="000000"/>
          <w:spacing w:val="-1"/>
          <w:w w:val="101"/>
        </w:rPr>
        <w:t>;</w:t>
      </w:r>
    </w:p>
    <w:p w14:paraId="1ADF6500" w14:textId="44497DE6" w:rsidR="001670F9" w:rsidRPr="00B13AD4" w:rsidRDefault="00450C29" w:rsidP="00B80190">
      <w:pPr>
        <w:pStyle w:val="a4"/>
        <w:numPr>
          <w:ilvl w:val="3"/>
          <w:numId w:val="42"/>
        </w:numPr>
        <w:tabs>
          <w:tab w:val="clear" w:pos="3589"/>
          <w:tab w:val="num"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нарушение срока подписания и направления документа Правообладателю, при использовании сторонами электронного документооборота;</w:t>
      </w:r>
    </w:p>
    <w:p w14:paraId="37E1C6B9" w14:textId="79ADCCE1" w:rsidR="004F248B" w:rsidRPr="00B13AD4" w:rsidRDefault="00450C29" w:rsidP="00B80190">
      <w:pPr>
        <w:pStyle w:val="a4"/>
        <w:numPr>
          <w:ilvl w:val="3"/>
          <w:numId w:val="42"/>
        </w:numPr>
        <w:tabs>
          <w:tab w:val="clear" w:pos="3589"/>
          <w:tab w:val="num"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нарушение Регламента проверок Пользователя;</w:t>
      </w:r>
    </w:p>
    <w:p w14:paraId="5C700670" w14:textId="0AC21B5D" w:rsidR="00D43975" w:rsidRPr="00B13AD4" w:rsidRDefault="00450C29" w:rsidP="00B80190">
      <w:pPr>
        <w:pStyle w:val="a4"/>
        <w:numPr>
          <w:ilvl w:val="3"/>
          <w:numId w:val="42"/>
        </w:numPr>
        <w:tabs>
          <w:tab w:val="clear" w:pos="3589"/>
          <w:tab w:val="num"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н</w:t>
      </w:r>
      <w:r w:rsidR="00D43975" w:rsidRPr="00B13AD4">
        <w:rPr>
          <w:rFonts w:ascii="Arial" w:hAnsi="Arial" w:cs="Arial"/>
          <w:iCs/>
          <w:color w:val="000000"/>
          <w:spacing w:val="-1"/>
          <w:w w:val="101"/>
        </w:rPr>
        <w:t>е заведение в Системе автоматизации сотрудников</w:t>
      </w:r>
      <w:r w:rsidR="00B46E2E" w:rsidRPr="00B13AD4">
        <w:rPr>
          <w:rFonts w:ascii="Arial" w:hAnsi="Arial" w:cs="Arial"/>
          <w:iCs/>
          <w:color w:val="000000"/>
          <w:spacing w:val="-1"/>
          <w:w w:val="101"/>
        </w:rPr>
        <w:t>,</w:t>
      </w:r>
      <w:r w:rsidR="00D43975" w:rsidRPr="00B13AD4">
        <w:rPr>
          <w:rFonts w:ascii="Arial" w:hAnsi="Arial" w:cs="Arial"/>
          <w:iCs/>
          <w:color w:val="000000"/>
          <w:spacing w:val="-1"/>
          <w:w w:val="101"/>
        </w:rPr>
        <w:t xml:space="preserve"> выполняющих работы на станции или предоставление недостоверных данных о сотрудниках, в том числе и о контактных данных</w:t>
      </w:r>
      <w:r w:rsidRPr="00B13AD4">
        <w:rPr>
          <w:rFonts w:ascii="Arial" w:hAnsi="Arial" w:cs="Arial"/>
          <w:iCs/>
          <w:color w:val="000000"/>
          <w:spacing w:val="-1"/>
          <w:w w:val="101"/>
        </w:rPr>
        <w:t>;</w:t>
      </w:r>
    </w:p>
    <w:p w14:paraId="480E8FA4" w14:textId="53A5D337" w:rsidR="00D6041F" w:rsidRPr="00B13AD4" w:rsidRDefault="00450C29" w:rsidP="00B80190">
      <w:pPr>
        <w:pStyle w:val="a4"/>
        <w:numPr>
          <w:ilvl w:val="3"/>
          <w:numId w:val="42"/>
        </w:numPr>
        <w:tabs>
          <w:tab w:val="clear" w:pos="3589"/>
          <w:tab w:val="num" w:pos="993"/>
        </w:tabs>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не прохождение </w:t>
      </w:r>
      <w:r w:rsidR="00D6041F" w:rsidRPr="00B13AD4">
        <w:rPr>
          <w:rFonts w:ascii="Arial" w:hAnsi="Arial" w:cs="Arial"/>
          <w:iCs/>
          <w:color w:val="000000"/>
          <w:spacing w:val="-1"/>
          <w:w w:val="101"/>
        </w:rPr>
        <w:t>ежегодной аттестации</w:t>
      </w:r>
      <w:r w:rsidR="00270132" w:rsidRPr="00B13AD4">
        <w:rPr>
          <w:rFonts w:ascii="Arial" w:hAnsi="Arial" w:cs="Arial"/>
          <w:iCs/>
          <w:color w:val="000000"/>
          <w:spacing w:val="-1"/>
          <w:w w:val="101"/>
        </w:rPr>
        <w:t xml:space="preserve"> ФСТО</w:t>
      </w:r>
      <w:r w:rsidR="004D53C4" w:rsidRPr="00B13AD4">
        <w:rPr>
          <w:rFonts w:ascii="Arial" w:hAnsi="Arial" w:cs="Arial"/>
          <w:iCs/>
          <w:color w:val="000000"/>
          <w:spacing w:val="-1"/>
          <w:w w:val="101"/>
        </w:rPr>
        <w:t>, проводимой Правообладателем;</w:t>
      </w:r>
    </w:p>
    <w:p w14:paraId="47AC9788" w14:textId="04791340" w:rsidR="002908C2" w:rsidRPr="00B13AD4" w:rsidRDefault="004D53C4" w:rsidP="004D53C4">
      <w:pPr>
        <w:rPr>
          <w:rFonts w:ascii="Arial" w:hAnsi="Arial" w:cs="Arial"/>
          <w:bCs/>
          <w:color w:val="000000" w:themeColor="text1"/>
        </w:rPr>
      </w:pPr>
      <w:r w:rsidRPr="00B13AD4">
        <w:rPr>
          <w:rFonts w:ascii="Arial" w:hAnsi="Arial" w:cs="Arial"/>
          <w:bCs/>
          <w:color w:val="000000" w:themeColor="text1"/>
        </w:rPr>
        <w:t xml:space="preserve">7.2.1.16. </w:t>
      </w:r>
      <w:r w:rsidRPr="00B13AD4">
        <w:rPr>
          <w:rFonts w:ascii="Arial" w:hAnsi="Arial" w:cs="Arial"/>
          <w:iCs/>
          <w:color w:val="000000"/>
          <w:spacing w:val="-1"/>
          <w:w w:val="101"/>
        </w:rPr>
        <w:t xml:space="preserve">отсутствие на </w:t>
      </w:r>
      <w:proofErr w:type="gramStart"/>
      <w:r w:rsidRPr="00B13AD4">
        <w:rPr>
          <w:rFonts w:ascii="Arial" w:hAnsi="Arial" w:cs="Arial"/>
          <w:iCs/>
          <w:color w:val="000000"/>
          <w:spacing w:val="-1"/>
          <w:w w:val="101"/>
        </w:rPr>
        <w:t>ФСТО  запаса</w:t>
      </w:r>
      <w:proofErr w:type="gramEnd"/>
      <w:r w:rsidRPr="00B13AD4">
        <w:rPr>
          <w:rFonts w:ascii="Arial" w:hAnsi="Arial" w:cs="Arial"/>
          <w:iCs/>
          <w:color w:val="000000"/>
          <w:spacing w:val="-1"/>
          <w:w w:val="101"/>
        </w:rPr>
        <w:t xml:space="preserve"> инструментов, запасных частей, расходных материалов, технических жидкостей в соответствии с последними утвержденными Правообладателем перечнями товаров, наличие которых на станции обязан обеспечить Пользователь.</w:t>
      </w:r>
    </w:p>
    <w:p w14:paraId="58ADEF41" w14:textId="4A8ABE1F" w:rsidR="001670F9" w:rsidRPr="00B13AD4" w:rsidRDefault="001670F9" w:rsidP="001670F9">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7.2.2. К критичным нарушениям относятся:</w:t>
      </w:r>
    </w:p>
    <w:p w14:paraId="2D5B830D" w14:textId="6E1D5156" w:rsidR="001670F9" w:rsidRPr="00B13AD4" w:rsidRDefault="001670F9" w:rsidP="00985608">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разовая неоплата либо несвоевременная оплата роялти и других обязательных платежей; </w:t>
      </w:r>
    </w:p>
    <w:p w14:paraId="3E35A301" w14:textId="73F69BD4"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eastAsiaTheme="minorHAnsi" w:hAnsi="Arial" w:cs="Arial"/>
          <w:bCs/>
          <w:color w:val="000000" w:themeColor="text1"/>
          <w:kern w:val="1"/>
        </w:rPr>
        <w:t>нарушение установленных правил взаимодействия Правообладателя и Пользователя</w:t>
      </w:r>
      <w:r w:rsidRPr="00B13AD4">
        <w:rPr>
          <w:rFonts w:ascii="Arial" w:hAnsi="Arial" w:cs="Arial"/>
          <w:iCs/>
          <w:color w:val="000000"/>
          <w:spacing w:val="-1"/>
          <w:w w:val="101"/>
        </w:rPr>
        <w:t xml:space="preserve"> </w:t>
      </w:r>
      <w:r w:rsidR="00450C29" w:rsidRPr="00B13AD4">
        <w:rPr>
          <w:rFonts w:ascii="Arial" w:eastAsiaTheme="minorHAnsi" w:hAnsi="Arial" w:cs="Arial"/>
          <w:bCs/>
          <w:color w:val="000000" w:themeColor="text1"/>
          <w:kern w:val="1"/>
        </w:rPr>
        <w:t>в Приложении 4 к настоящему Договору</w:t>
      </w:r>
      <w:r w:rsidRPr="00B13AD4">
        <w:rPr>
          <w:rFonts w:ascii="Arial" w:eastAsiaTheme="minorHAnsi" w:hAnsi="Arial" w:cs="Arial"/>
          <w:bCs/>
          <w:color w:val="000000" w:themeColor="text1"/>
          <w:kern w:val="1"/>
        </w:rPr>
        <w:t>;</w:t>
      </w:r>
      <w:r w:rsidRPr="00B13AD4">
        <w:rPr>
          <w:rFonts w:ascii="Arial" w:hAnsi="Arial" w:cs="Arial"/>
          <w:iCs/>
          <w:color w:val="000000"/>
          <w:spacing w:val="-1"/>
          <w:w w:val="101"/>
        </w:rPr>
        <w:t xml:space="preserve"> </w:t>
      </w:r>
    </w:p>
    <w:p w14:paraId="0A513969" w14:textId="0C217B50"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нарушение Б</w:t>
      </w:r>
      <w:r w:rsidR="001670F9" w:rsidRPr="00B13AD4">
        <w:rPr>
          <w:rFonts w:ascii="Arial" w:hAnsi="Arial" w:cs="Arial"/>
          <w:iCs/>
          <w:color w:val="000000"/>
          <w:spacing w:val="-1"/>
          <w:w w:val="101"/>
        </w:rPr>
        <w:t xml:space="preserve">ренд-бука; </w:t>
      </w:r>
    </w:p>
    <w:p w14:paraId="7FFBE9BC" w14:textId="232E95B6"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запуск рекламных мероприятий, Бонусных программ без согласования с Правообладателем; </w:t>
      </w:r>
    </w:p>
    <w:p w14:paraId="1DEF8B83" w14:textId="20B1AD6D"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 </w:t>
      </w:r>
      <w:r w:rsidR="001670F9" w:rsidRPr="00B13AD4">
        <w:rPr>
          <w:rFonts w:ascii="Arial" w:hAnsi="Arial" w:cs="Arial"/>
          <w:iCs/>
          <w:color w:val="000000"/>
          <w:spacing w:val="-1"/>
          <w:w w:val="101"/>
        </w:rPr>
        <w:t xml:space="preserve">уведомление Правообладателя о локальных рекламных акциях; </w:t>
      </w:r>
    </w:p>
    <w:p w14:paraId="4A4CB9E0" w14:textId="2346E6B0"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использование логотипа, Т</w:t>
      </w:r>
      <w:r w:rsidR="001670F9" w:rsidRPr="00B13AD4">
        <w:rPr>
          <w:rFonts w:ascii="Arial" w:hAnsi="Arial" w:cs="Arial"/>
          <w:iCs/>
          <w:color w:val="000000"/>
          <w:spacing w:val="-1"/>
          <w:w w:val="101"/>
        </w:rPr>
        <w:t xml:space="preserve">оварного знака </w:t>
      </w:r>
      <w:r w:rsidRPr="00B13AD4">
        <w:rPr>
          <w:rFonts w:ascii="Arial" w:hAnsi="Arial" w:cs="Arial"/>
          <w:iCs/>
          <w:color w:val="000000"/>
          <w:spacing w:val="-1"/>
          <w:w w:val="101"/>
        </w:rPr>
        <w:t xml:space="preserve">Правообладателя </w:t>
      </w:r>
      <w:r w:rsidR="001670F9" w:rsidRPr="00B13AD4">
        <w:rPr>
          <w:rFonts w:ascii="Arial" w:hAnsi="Arial" w:cs="Arial"/>
          <w:iCs/>
          <w:color w:val="000000"/>
          <w:spacing w:val="-1"/>
          <w:w w:val="101"/>
        </w:rPr>
        <w:t xml:space="preserve">и иных элементов фирменного стиля в производстве рекламных, информационных и иных материалах без согласования с Правообладателем; </w:t>
      </w:r>
    </w:p>
    <w:p w14:paraId="5002A54C" w14:textId="640ACABC"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создание и поддержание собственного локального сайта ФСТО, групп в социальных сетях; </w:t>
      </w:r>
    </w:p>
    <w:p w14:paraId="6D77E69E" w14:textId="144CE2F9"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контакт с клиентской базой в части организации СМС-рассылок, контекстной рекламы, а также массовые обращения к Клиентам; </w:t>
      </w:r>
    </w:p>
    <w:p w14:paraId="24CF18F4" w14:textId="3861393E"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предоставление комментариев в СМИ, выступление с интервью без согласования с Правообладателем; </w:t>
      </w:r>
    </w:p>
    <w:p w14:paraId="32FE87B0" w14:textId="13A4BAD4"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отсутствие обязательного перечня рекламных материалов (карты лояльности, визитки, наклейки и т.д.); </w:t>
      </w:r>
    </w:p>
    <w:p w14:paraId="267AEAEB" w14:textId="47124EF0"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отсутствие фирменных расходных материалов в соответствии с рекомендациями, описанными в Бренд-буке; </w:t>
      </w:r>
    </w:p>
    <w:p w14:paraId="441B0969" w14:textId="43758B89"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несоблюдение обязательного наличия спецодежды несоответствие ее Бренд-буку; </w:t>
      </w:r>
    </w:p>
    <w:p w14:paraId="4F0E8477" w14:textId="32D61F14"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несоответствия рекламных материалов </w:t>
      </w:r>
      <w:r w:rsidR="00B7201F" w:rsidRPr="00B13AD4">
        <w:rPr>
          <w:rFonts w:ascii="Arial" w:hAnsi="Arial" w:cs="Arial"/>
          <w:iCs/>
          <w:color w:val="000000"/>
          <w:spacing w:val="-1"/>
          <w:w w:val="101"/>
        </w:rPr>
        <w:t>Б</w:t>
      </w:r>
      <w:r w:rsidRPr="00B13AD4">
        <w:rPr>
          <w:rFonts w:ascii="Arial" w:hAnsi="Arial" w:cs="Arial"/>
          <w:iCs/>
          <w:color w:val="000000"/>
          <w:spacing w:val="-1"/>
          <w:w w:val="101"/>
        </w:rPr>
        <w:t xml:space="preserve">ренд-буку; </w:t>
      </w:r>
    </w:p>
    <w:p w14:paraId="2AFF5BF1" w14:textId="06BCA0FD"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отсутствие на ФСТО сувенирной продукции и рекламных материалов всех видов, предусмотренных бренд-буком; </w:t>
      </w:r>
    </w:p>
    <w:p w14:paraId="0DDD0F7D" w14:textId="69AF583D"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использование элементов, не описанных в </w:t>
      </w:r>
      <w:r w:rsidR="00B7201F" w:rsidRPr="00B13AD4">
        <w:rPr>
          <w:rFonts w:ascii="Arial" w:hAnsi="Arial" w:cs="Arial"/>
          <w:iCs/>
          <w:color w:val="000000"/>
          <w:spacing w:val="-1"/>
          <w:w w:val="101"/>
        </w:rPr>
        <w:t>Б</w:t>
      </w:r>
      <w:r w:rsidRPr="00B13AD4">
        <w:rPr>
          <w:rFonts w:ascii="Arial" w:hAnsi="Arial" w:cs="Arial"/>
          <w:iCs/>
          <w:color w:val="000000"/>
          <w:spacing w:val="-1"/>
          <w:w w:val="101"/>
        </w:rPr>
        <w:t xml:space="preserve">ренд-буке; </w:t>
      </w:r>
    </w:p>
    <w:p w14:paraId="48FAF922" w14:textId="54AC53CE"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самостоятельный ответ на жалобы и претензии Клиентов в сети Интернет или СМИ; </w:t>
      </w:r>
    </w:p>
    <w:p w14:paraId="4CC41D66" w14:textId="3A8B00F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несоблюдение Бонусной программы, не предоставление скидок Клиентам; </w:t>
      </w:r>
    </w:p>
    <w:p w14:paraId="243F3718" w14:textId="1376E2C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вмешательство в программное обеспечение («Система автоматизации Пользователя»); </w:t>
      </w:r>
    </w:p>
    <w:p w14:paraId="318AB0EA" w14:textId="03DE20AD"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недостоверность предоставляемой </w:t>
      </w:r>
      <w:r w:rsidR="00450C29" w:rsidRPr="00B13AD4">
        <w:rPr>
          <w:rFonts w:ascii="Arial" w:hAnsi="Arial" w:cs="Arial"/>
          <w:iCs/>
          <w:color w:val="000000"/>
          <w:spacing w:val="-1"/>
          <w:w w:val="101"/>
        </w:rPr>
        <w:t>информации по запросу Правообладателя</w:t>
      </w:r>
      <w:r w:rsidRPr="00B13AD4">
        <w:rPr>
          <w:rFonts w:ascii="Arial" w:hAnsi="Arial" w:cs="Arial"/>
          <w:iCs/>
          <w:color w:val="000000"/>
          <w:spacing w:val="-1"/>
          <w:w w:val="101"/>
        </w:rPr>
        <w:t xml:space="preserve">; </w:t>
      </w:r>
    </w:p>
    <w:p w14:paraId="62389485" w14:textId="5411776E"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нарушение Стандартов ФСТО; </w:t>
      </w:r>
    </w:p>
    <w:p w14:paraId="785A9D80" w14:textId="70CF51AB"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 заключение с каждым сотрудником ФСТО трудового договора, содержащего условия о неразглашении Конфиденциальной информации, ставшей им известной в связи с заключением и исполнением Договора коммерческой концессии, в соответствии с требованиями, предъявляемыми действующим трудовым законодательством; </w:t>
      </w:r>
    </w:p>
    <w:p w14:paraId="09B9A126" w14:textId="54AFB78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не прохождение сотрудниками Пользователя обязательных тренингов и семинаров, организованных Правообладателем</w:t>
      </w:r>
      <w:r w:rsidR="00450C29" w:rsidRPr="00B13AD4">
        <w:t xml:space="preserve"> </w:t>
      </w:r>
      <w:r w:rsidR="00450C29" w:rsidRPr="00B13AD4">
        <w:rPr>
          <w:rFonts w:ascii="Arial" w:hAnsi="Arial" w:cs="Arial"/>
          <w:iCs/>
          <w:color w:val="000000"/>
          <w:spacing w:val="-1"/>
          <w:w w:val="101"/>
        </w:rPr>
        <w:t>в соответствии с Политикой обучения персонала</w:t>
      </w:r>
      <w:r w:rsidRPr="00B13AD4">
        <w:rPr>
          <w:rFonts w:ascii="Arial" w:hAnsi="Arial" w:cs="Arial"/>
          <w:iCs/>
          <w:color w:val="000000"/>
          <w:spacing w:val="-1"/>
          <w:w w:val="101"/>
        </w:rPr>
        <w:t xml:space="preserve">; </w:t>
      </w:r>
    </w:p>
    <w:p w14:paraId="7213E748" w14:textId="5BE1833D"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несоблюдение установленного режима работы ФСТО; </w:t>
      </w:r>
    </w:p>
    <w:p w14:paraId="6B37C53B" w14:textId="31A43D33"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нарушение условий предоставления гарантии;  </w:t>
      </w:r>
    </w:p>
    <w:p w14:paraId="2222CF40" w14:textId="06CFBDA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нарушение правил взаимодействия Правообладателя и Пользователя в части установления тарифов;</w:t>
      </w:r>
    </w:p>
    <w:p w14:paraId="216D458D" w14:textId="4693A8D8"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нарушения действующего законодательства РФ, в результате которого деятельность ФСТО приостановлена; </w:t>
      </w:r>
    </w:p>
    <w:p w14:paraId="76577B1B" w14:textId="0AD170D5"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продолжение деятельности ФСТО после наложения запрета на деятельность станции от проверяющих органов, связанного с просроченными разрешениями и согласованиями, согласно нормативным документам, принятым в конкретном регионе;</w:t>
      </w:r>
    </w:p>
    <w:p w14:paraId="3B5E7AA2" w14:textId="1C53E36E"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нарушение правил исп</w:t>
      </w:r>
      <w:r w:rsidR="00B7201F" w:rsidRPr="00B13AD4">
        <w:rPr>
          <w:rFonts w:ascii="Arial" w:hAnsi="Arial" w:cs="Arial"/>
          <w:iCs/>
          <w:color w:val="000000"/>
          <w:spacing w:val="-1"/>
          <w:w w:val="101"/>
        </w:rPr>
        <w:t>ользования зарегистрированного Т</w:t>
      </w:r>
      <w:r w:rsidRPr="00B13AD4">
        <w:rPr>
          <w:rFonts w:ascii="Arial" w:hAnsi="Arial" w:cs="Arial"/>
          <w:iCs/>
          <w:color w:val="000000"/>
          <w:spacing w:val="-1"/>
          <w:w w:val="101"/>
        </w:rPr>
        <w:t xml:space="preserve">оварного знака </w:t>
      </w:r>
      <w:proofErr w:type="gramStart"/>
      <w:r w:rsidRPr="00B13AD4">
        <w:rPr>
          <w:rFonts w:ascii="Arial" w:hAnsi="Arial" w:cs="Arial"/>
          <w:iCs/>
          <w:color w:val="000000"/>
          <w:spacing w:val="-1"/>
          <w:w w:val="101"/>
        </w:rPr>
        <w:t>F!T</w:t>
      </w:r>
      <w:proofErr w:type="gramEnd"/>
      <w:r w:rsidRPr="00B13AD4">
        <w:rPr>
          <w:rFonts w:ascii="Arial" w:hAnsi="Arial" w:cs="Arial"/>
          <w:iCs/>
          <w:color w:val="000000"/>
          <w:spacing w:val="-1"/>
          <w:w w:val="101"/>
        </w:rPr>
        <w:t xml:space="preserve"> SERVICE; </w:t>
      </w:r>
    </w:p>
    <w:p w14:paraId="7119BFD3" w14:textId="657C50E5"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уклонение от участия в федеральных, сезонных акциях и предложениях, проводимых Правообладателем, в соответствии с Политикой рекламы и маркетинга</w:t>
      </w:r>
      <w:r w:rsidR="00450C29" w:rsidRPr="00B13AD4">
        <w:rPr>
          <w:rFonts w:ascii="Arial" w:hAnsi="Arial" w:cs="Arial"/>
          <w:iCs/>
          <w:color w:val="000000"/>
          <w:spacing w:val="-1"/>
          <w:w w:val="101"/>
        </w:rPr>
        <w:t xml:space="preserve"> (Приложение 4 к настоящему Договору)</w:t>
      </w:r>
      <w:r w:rsidRPr="00B13AD4">
        <w:rPr>
          <w:rFonts w:ascii="Arial" w:hAnsi="Arial" w:cs="Arial"/>
          <w:iCs/>
          <w:color w:val="000000"/>
          <w:spacing w:val="-1"/>
          <w:w w:val="101"/>
        </w:rPr>
        <w:t xml:space="preserve">; </w:t>
      </w:r>
    </w:p>
    <w:p w14:paraId="516CB5EB" w14:textId="4E2CB125"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неверное указание данных в Системе автоматизации Пользователя при введении информации по обслуживанию клиента: (пробег, номер телефона, ФИО, отсутствие рекомендации и т.д.); </w:t>
      </w:r>
    </w:p>
    <w:p w14:paraId="59DF1921" w14:textId="4C0D32DC"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нарушение Р</w:t>
      </w:r>
      <w:r w:rsidR="001670F9" w:rsidRPr="00B13AD4">
        <w:rPr>
          <w:rFonts w:ascii="Arial" w:hAnsi="Arial" w:cs="Arial"/>
          <w:iCs/>
          <w:color w:val="000000"/>
          <w:spacing w:val="-1"/>
          <w:w w:val="101"/>
        </w:rPr>
        <w:t>егламента техни</w:t>
      </w:r>
      <w:r w:rsidR="00450C29" w:rsidRPr="00B13AD4">
        <w:rPr>
          <w:rFonts w:ascii="Arial" w:hAnsi="Arial" w:cs="Arial"/>
          <w:iCs/>
          <w:color w:val="000000"/>
          <w:spacing w:val="-1"/>
          <w:w w:val="101"/>
        </w:rPr>
        <w:t>ческого обслуживания автомобиля</w:t>
      </w:r>
      <w:r w:rsidR="001670F9" w:rsidRPr="00B13AD4">
        <w:rPr>
          <w:rFonts w:ascii="Arial" w:hAnsi="Arial" w:cs="Arial"/>
          <w:iCs/>
          <w:color w:val="000000"/>
          <w:spacing w:val="-1"/>
          <w:w w:val="101"/>
        </w:rPr>
        <w:t xml:space="preserve">; </w:t>
      </w:r>
    </w:p>
    <w:p w14:paraId="56F3C5C9" w14:textId="363F66B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 соблюдение условий и принципов ценообразования, при осуществлении ремонта и технического обслуживания, в том числе касающиеся нормы времени и цены нормо-часа, согласно Тарифной политики, прилагаемой к настоящему Договору; </w:t>
      </w:r>
    </w:p>
    <w:p w14:paraId="4A6278C0" w14:textId="1C335428"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самостоятельное установление количества нормо-часов, затрачиваемых на оказание услуги для конкретной модели автомобиля, если данная информация есть </w:t>
      </w:r>
      <w:r w:rsidR="00B7201F" w:rsidRPr="00B13AD4">
        <w:rPr>
          <w:rFonts w:ascii="Arial" w:hAnsi="Arial" w:cs="Arial"/>
          <w:iCs/>
          <w:color w:val="000000"/>
          <w:spacing w:val="-1"/>
          <w:w w:val="101"/>
        </w:rPr>
        <w:t xml:space="preserve">в </w:t>
      </w:r>
      <w:r w:rsidRPr="00B13AD4">
        <w:rPr>
          <w:rFonts w:ascii="Arial" w:hAnsi="Arial" w:cs="Arial"/>
          <w:iCs/>
          <w:color w:val="000000"/>
          <w:spacing w:val="-1"/>
          <w:w w:val="101"/>
        </w:rPr>
        <w:t xml:space="preserve">Системе автоматизации Пользователя; </w:t>
      </w:r>
    </w:p>
    <w:p w14:paraId="6A4A9D17" w14:textId="42B4140F"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изменение перечня конкурентных услуг и цен на них; </w:t>
      </w:r>
    </w:p>
    <w:p w14:paraId="300FEEF3" w14:textId="3C99CBF3"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не прохождение работниками станций аттестации, направленной </w:t>
      </w:r>
      <w:r w:rsidR="00B7201F" w:rsidRPr="00B13AD4">
        <w:rPr>
          <w:rFonts w:ascii="Arial" w:hAnsi="Arial" w:cs="Arial"/>
          <w:iCs/>
          <w:color w:val="000000"/>
          <w:spacing w:val="-1"/>
          <w:w w:val="101"/>
        </w:rPr>
        <w:t xml:space="preserve">на </w:t>
      </w:r>
      <w:r w:rsidRPr="00B13AD4">
        <w:rPr>
          <w:rFonts w:ascii="Arial" w:hAnsi="Arial" w:cs="Arial"/>
          <w:iCs/>
          <w:color w:val="000000"/>
          <w:spacing w:val="-1"/>
          <w:w w:val="101"/>
        </w:rPr>
        <w:t>проверку уровня профессионализма, специалистов согласно занимаемой должности</w:t>
      </w:r>
      <w:r w:rsidR="00D6041F" w:rsidRPr="00B13AD4">
        <w:rPr>
          <w:rFonts w:ascii="Arial" w:hAnsi="Arial" w:cs="Arial"/>
          <w:iCs/>
          <w:color w:val="000000"/>
          <w:spacing w:val="-1"/>
          <w:w w:val="101"/>
        </w:rPr>
        <w:t xml:space="preserve"> в соответствии с Регламентом по аттестации Правообладателя</w:t>
      </w:r>
      <w:r w:rsidRPr="00B13AD4">
        <w:rPr>
          <w:rFonts w:ascii="Arial" w:hAnsi="Arial" w:cs="Arial"/>
          <w:iCs/>
          <w:color w:val="000000"/>
          <w:spacing w:val="-1"/>
          <w:w w:val="101"/>
        </w:rPr>
        <w:t xml:space="preserve">; </w:t>
      </w:r>
    </w:p>
    <w:p w14:paraId="61B33E08" w14:textId="279A6900"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нарушение правил техники безопасности в части обеспечения безопасности Клиентов и их автомобилей; </w:t>
      </w:r>
    </w:p>
    <w:p w14:paraId="047A7FE2" w14:textId="43A4E114"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нарушение требований стандартов, норм и </w:t>
      </w:r>
      <w:r w:rsidR="00B7201F" w:rsidRPr="00B13AD4">
        <w:rPr>
          <w:rFonts w:ascii="Arial" w:hAnsi="Arial" w:cs="Arial"/>
          <w:iCs/>
          <w:color w:val="000000"/>
          <w:spacing w:val="-1"/>
          <w:w w:val="101"/>
        </w:rPr>
        <w:t>правил пожарной безопасности: к</w:t>
      </w:r>
      <w:r w:rsidRPr="00B13AD4">
        <w:rPr>
          <w:rFonts w:ascii="Arial" w:hAnsi="Arial" w:cs="Arial"/>
          <w:iCs/>
          <w:color w:val="000000"/>
          <w:spacing w:val="-1"/>
          <w:w w:val="101"/>
        </w:rPr>
        <w:t>урение в не специально отведенных местах, не исправность электропр</w:t>
      </w:r>
      <w:r w:rsidR="00B7201F" w:rsidRPr="00B13AD4">
        <w:rPr>
          <w:rFonts w:ascii="Arial" w:hAnsi="Arial" w:cs="Arial"/>
          <w:iCs/>
          <w:color w:val="000000"/>
          <w:spacing w:val="-1"/>
          <w:w w:val="101"/>
        </w:rPr>
        <w:t>оводки и электроприборов и т.д.;</w:t>
      </w:r>
    </w:p>
    <w:p w14:paraId="52A06105" w14:textId="6DE02091" w:rsidR="001670F9" w:rsidRPr="00B13AD4" w:rsidRDefault="001670F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нахождение на станции сотрудников ФСТО в нетрезвом виде;</w:t>
      </w:r>
    </w:p>
    <w:p w14:paraId="6D4EA939" w14:textId="043F0E2F"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нарушение Р</w:t>
      </w:r>
      <w:r w:rsidR="001670F9" w:rsidRPr="00B13AD4">
        <w:rPr>
          <w:rFonts w:ascii="Arial" w:hAnsi="Arial" w:cs="Arial"/>
          <w:iCs/>
          <w:color w:val="000000"/>
          <w:spacing w:val="-1"/>
          <w:w w:val="101"/>
        </w:rPr>
        <w:t>егламента окончания и передачи смены;</w:t>
      </w:r>
    </w:p>
    <w:p w14:paraId="0974F5EB" w14:textId="4F8CF427"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 xml:space="preserve">нарушения </w:t>
      </w:r>
      <w:r w:rsidR="001670F9" w:rsidRPr="00B13AD4">
        <w:rPr>
          <w:rFonts w:ascii="Arial" w:hAnsi="Arial" w:cs="Arial"/>
          <w:iCs/>
          <w:color w:val="000000"/>
          <w:spacing w:val="-1"/>
          <w:w w:val="101"/>
        </w:rPr>
        <w:t>Регламента обслуж</w:t>
      </w:r>
      <w:r w:rsidRPr="00B13AD4">
        <w:rPr>
          <w:rFonts w:ascii="Arial" w:hAnsi="Arial" w:cs="Arial"/>
          <w:iCs/>
          <w:color w:val="000000"/>
          <w:spacing w:val="-1"/>
          <w:w w:val="101"/>
        </w:rPr>
        <w:t>ивания К</w:t>
      </w:r>
      <w:r w:rsidR="001670F9" w:rsidRPr="00B13AD4">
        <w:rPr>
          <w:rFonts w:ascii="Arial" w:hAnsi="Arial" w:cs="Arial"/>
          <w:iCs/>
          <w:color w:val="000000"/>
          <w:spacing w:val="-1"/>
          <w:w w:val="101"/>
        </w:rPr>
        <w:t xml:space="preserve">лиента СТО </w:t>
      </w:r>
      <w:proofErr w:type="gramStart"/>
      <w:r w:rsidR="001670F9" w:rsidRPr="00B13AD4">
        <w:rPr>
          <w:rFonts w:ascii="Arial" w:hAnsi="Arial" w:cs="Arial"/>
          <w:iCs/>
          <w:color w:val="000000"/>
          <w:spacing w:val="-1"/>
          <w:w w:val="101"/>
        </w:rPr>
        <w:t>F!T</w:t>
      </w:r>
      <w:proofErr w:type="gramEnd"/>
      <w:r w:rsidR="001670F9" w:rsidRPr="00B13AD4">
        <w:rPr>
          <w:rFonts w:ascii="Arial" w:hAnsi="Arial" w:cs="Arial"/>
          <w:iCs/>
          <w:color w:val="000000"/>
          <w:spacing w:val="-1"/>
          <w:w w:val="101"/>
        </w:rPr>
        <w:t xml:space="preserve"> SERVICE;</w:t>
      </w:r>
    </w:p>
    <w:p w14:paraId="44D8E105" w14:textId="7CDE2FDF" w:rsidR="001670F9" w:rsidRPr="00B13AD4" w:rsidRDefault="00B7201F"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нарушения С</w:t>
      </w:r>
      <w:r w:rsidR="001670F9" w:rsidRPr="00B13AD4">
        <w:rPr>
          <w:rFonts w:ascii="Arial" w:hAnsi="Arial" w:cs="Arial"/>
          <w:iCs/>
          <w:color w:val="000000"/>
          <w:spacing w:val="-1"/>
          <w:w w:val="101"/>
        </w:rPr>
        <w:t>тандартов корпоративного поведения.</w:t>
      </w:r>
    </w:p>
    <w:p w14:paraId="1721D30E" w14:textId="2E0373F9" w:rsidR="003E16CE" w:rsidRPr="00B13AD4" w:rsidRDefault="003E16CE"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не соблюдение условий и принципов начисления заработной платы сотрудникам, в том числе касающиеся оплаты цены нормо-часа, установления ставки минимально гарантированной оплаты труда согласно Положению о мотивации</w:t>
      </w:r>
      <w:r w:rsidR="00792A01" w:rsidRPr="00B13AD4">
        <w:rPr>
          <w:rFonts w:ascii="Arial" w:hAnsi="Arial" w:cs="Arial"/>
          <w:iCs/>
          <w:color w:val="000000"/>
          <w:spacing w:val="-1"/>
          <w:w w:val="101"/>
        </w:rPr>
        <w:t xml:space="preserve"> сотрудников станций </w:t>
      </w:r>
      <w:r w:rsidR="00792A01" w:rsidRPr="00B13AD4">
        <w:rPr>
          <w:rFonts w:ascii="Arial" w:hAnsi="Arial" w:cs="Arial"/>
          <w:iCs/>
          <w:color w:val="000000"/>
          <w:spacing w:val="-1"/>
          <w:w w:val="101"/>
          <w:lang w:val="en-US"/>
        </w:rPr>
        <w:t>FITSERVICE</w:t>
      </w:r>
      <w:r w:rsidR="00AC6BF2" w:rsidRPr="00B13AD4">
        <w:rPr>
          <w:rFonts w:ascii="Arial" w:hAnsi="Arial" w:cs="Arial"/>
          <w:iCs/>
          <w:color w:val="000000"/>
          <w:spacing w:val="-1"/>
          <w:w w:val="101"/>
        </w:rPr>
        <w:t>;</w:t>
      </w:r>
    </w:p>
    <w:p w14:paraId="72DF7093" w14:textId="5B449974" w:rsidR="003E16CE" w:rsidRPr="00B13AD4" w:rsidRDefault="00AC6BF2"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о</w:t>
      </w:r>
      <w:r w:rsidR="003E16CE" w:rsidRPr="00B13AD4">
        <w:rPr>
          <w:rFonts w:ascii="Arial" w:hAnsi="Arial" w:cs="Arial"/>
          <w:iCs/>
          <w:color w:val="000000"/>
          <w:spacing w:val="-1"/>
          <w:w w:val="101"/>
        </w:rPr>
        <w:t xml:space="preserve">тсутствие официального трудоустройства, задержка выплат заработной платы, нарушение системы выплат отпускных и больничных согласно </w:t>
      </w:r>
      <w:r w:rsidRPr="00B13AD4">
        <w:rPr>
          <w:rFonts w:ascii="Arial" w:hAnsi="Arial" w:cs="Arial"/>
          <w:iCs/>
          <w:color w:val="000000"/>
          <w:spacing w:val="-1"/>
          <w:w w:val="101"/>
        </w:rPr>
        <w:t>В</w:t>
      </w:r>
      <w:r w:rsidR="008C1C62" w:rsidRPr="00B13AD4">
        <w:rPr>
          <w:rFonts w:ascii="Arial" w:hAnsi="Arial" w:cs="Arial"/>
          <w:iCs/>
          <w:color w:val="000000"/>
          <w:spacing w:val="-1"/>
          <w:w w:val="101"/>
        </w:rPr>
        <w:t>нутренним правилам сотрудничества и партнерства международной сети FIT SERVICE</w:t>
      </w:r>
      <w:r w:rsidR="008105B9" w:rsidRPr="00B13AD4">
        <w:rPr>
          <w:rFonts w:ascii="Arial" w:hAnsi="Arial" w:cs="Arial"/>
          <w:iCs/>
          <w:color w:val="000000"/>
          <w:spacing w:val="-1"/>
          <w:w w:val="101"/>
        </w:rPr>
        <w:t>;</w:t>
      </w:r>
    </w:p>
    <w:p w14:paraId="71BFE475" w14:textId="4F66A957" w:rsidR="008105B9" w:rsidRPr="00B13AD4" w:rsidRDefault="008105B9" w:rsidP="00B80190">
      <w:pPr>
        <w:pStyle w:val="a4"/>
        <w:numPr>
          <w:ilvl w:val="3"/>
          <w:numId w:val="41"/>
        </w:numPr>
        <w:ind w:left="993" w:hanging="993"/>
        <w:jc w:val="both"/>
        <w:rPr>
          <w:rFonts w:ascii="Arial" w:hAnsi="Arial" w:cs="Arial"/>
          <w:iCs/>
          <w:color w:val="000000"/>
          <w:spacing w:val="-1"/>
          <w:w w:val="101"/>
        </w:rPr>
      </w:pPr>
      <w:r w:rsidRPr="00B13AD4">
        <w:rPr>
          <w:rFonts w:ascii="Arial" w:hAnsi="Arial" w:cs="Arial"/>
          <w:iCs/>
          <w:color w:val="000000"/>
          <w:spacing w:val="-1"/>
          <w:w w:val="101"/>
        </w:rPr>
        <w:t>неучастие во встречах, инициированных Правообладателем.</w:t>
      </w:r>
    </w:p>
    <w:p w14:paraId="312B2067" w14:textId="77777777" w:rsidR="00AC6BF2" w:rsidRPr="00B13AD4" w:rsidRDefault="00AC6BF2" w:rsidP="001670F9">
      <w:pPr>
        <w:pStyle w:val="a4"/>
        <w:ind w:left="567" w:hanging="567"/>
        <w:jc w:val="both"/>
        <w:rPr>
          <w:rFonts w:ascii="Arial" w:hAnsi="Arial" w:cs="Arial"/>
          <w:iCs/>
          <w:color w:val="000000"/>
          <w:spacing w:val="-1"/>
          <w:w w:val="101"/>
        </w:rPr>
      </w:pPr>
    </w:p>
    <w:p w14:paraId="6F6D2583" w14:textId="06B38CBF" w:rsidR="001670F9" w:rsidRPr="00B13AD4" w:rsidRDefault="009005FE" w:rsidP="001670F9">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7.2.3. К некритичным нарушениям относятся:</w:t>
      </w:r>
    </w:p>
    <w:p w14:paraId="35B07481" w14:textId="2DDA8148" w:rsidR="009005FE" w:rsidRPr="00B13AD4" w:rsidRDefault="009005FE"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не проговаривание клиентам актуальных акций, предложений, преимуществ компании; </w:t>
      </w:r>
    </w:p>
    <w:p w14:paraId="52DF6C95" w14:textId="45D7FCE8" w:rsidR="009005FE" w:rsidRPr="00B13AD4" w:rsidRDefault="009005FE"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 xml:space="preserve">нарушения «Регламента обслуживания клиента»; </w:t>
      </w:r>
    </w:p>
    <w:p w14:paraId="57EC42E9" w14:textId="1F4EE5BF" w:rsidR="009005FE" w:rsidRPr="00B13AD4" w:rsidRDefault="009005FE"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не ознакомление каждого</w:t>
      </w:r>
      <w:r w:rsidR="00B7201F" w:rsidRPr="00B13AD4">
        <w:rPr>
          <w:rFonts w:ascii="Arial" w:hAnsi="Arial" w:cs="Arial"/>
          <w:iCs/>
          <w:color w:val="000000"/>
          <w:spacing w:val="-1"/>
          <w:w w:val="101"/>
        </w:rPr>
        <w:t xml:space="preserve"> сотрудника ФСТО под роспись с </w:t>
      </w:r>
      <w:r w:rsidRPr="00B13AD4">
        <w:rPr>
          <w:rFonts w:ascii="Arial" w:hAnsi="Arial" w:cs="Arial"/>
          <w:iCs/>
          <w:color w:val="000000"/>
          <w:spacing w:val="-1"/>
          <w:w w:val="101"/>
        </w:rPr>
        <w:t xml:space="preserve">Регламентом обслуживания </w:t>
      </w:r>
      <w:r w:rsidR="001B2E85" w:rsidRPr="00B13AD4">
        <w:rPr>
          <w:rFonts w:ascii="Arial" w:hAnsi="Arial" w:cs="Arial"/>
          <w:iCs/>
          <w:color w:val="000000"/>
          <w:spacing w:val="-1"/>
          <w:w w:val="101"/>
        </w:rPr>
        <w:t xml:space="preserve">Клиента СТО </w:t>
      </w:r>
      <w:proofErr w:type="gramStart"/>
      <w:r w:rsidR="001B2E85" w:rsidRPr="00B13AD4">
        <w:rPr>
          <w:rFonts w:ascii="Arial" w:hAnsi="Arial" w:cs="Arial"/>
          <w:iCs/>
          <w:color w:val="000000"/>
          <w:spacing w:val="-1"/>
          <w:w w:val="101"/>
        </w:rPr>
        <w:t>F!T</w:t>
      </w:r>
      <w:proofErr w:type="gramEnd"/>
      <w:r w:rsidR="001B2E85" w:rsidRPr="00B13AD4">
        <w:rPr>
          <w:rFonts w:ascii="Arial" w:hAnsi="Arial" w:cs="Arial"/>
          <w:iCs/>
          <w:color w:val="000000"/>
          <w:spacing w:val="-1"/>
          <w:w w:val="101"/>
        </w:rPr>
        <w:t xml:space="preserve"> SERVICE, П</w:t>
      </w:r>
      <w:r w:rsidRPr="00B13AD4">
        <w:rPr>
          <w:rFonts w:ascii="Arial" w:hAnsi="Arial" w:cs="Arial"/>
          <w:iCs/>
          <w:color w:val="000000"/>
          <w:spacing w:val="-1"/>
          <w:w w:val="101"/>
        </w:rPr>
        <w:t>равилами внутреннего тру</w:t>
      </w:r>
      <w:r w:rsidR="001B2E85" w:rsidRPr="00B13AD4">
        <w:rPr>
          <w:rFonts w:ascii="Arial" w:hAnsi="Arial" w:cs="Arial"/>
          <w:iCs/>
          <w:color w:val="000000"/>
          <w:spacing w:val="-1"/>
          <w:w w:val="101"/>
        </w:rPr>
        <w:t>дового распорядка Предприятия, Д</w:t>
      </w:r>
      <w:r w:rsidRPr="00B13AD4">
        <w:rPr>
          <w:rFonts w:ascii="Arial" w:hAnsi="Arial" w:cs="Arial"/>
          <w:iCs/>
          <w:color w:val="000000"/>
          <w:spacing w:val="-1"/>
          <w:w w:val="101"/>
        </w:rPr>
        <w:t xml:space="preserve">олжностными инструкциями; </w:t>
      </w:r>
    </w:p>
    <w:p w14:paraId="2193BA17" w14:textId="73F72DE4" w:rsidR="009005FE" w:rsidRPr="00B13AD4" w:rsidRDefault="009005FE"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отсутствие обратной связи от Пользователя на запросы Правообладателя в течение 3</w:t>
      </w:r>
      <w:r w:rsidR="001B2E85" w:rsidRPr="00B13AD4">
        <w:rPr>
          <w:rFonts w:ascii="Arial" w:hAnsi="Arial" w:cs="Arial"/>
          <w:iCs/>
          <w:color w:val="000000"/>
          <w:spacing w:val="-1"/>
          <w:w w:val="101"/>
        </w:rPr>
        <w:t xml:space="preserve"> (</w:t>
      </w:r>
      <w:r w:rsidR="008105B9" w:rsidRPr="00B13AD4">
        <w:rPr>
          <w:rFonts w:ascii="Arial" w:hAnsi="Arial" w:cs="Arial"/>
          <w:iCs/>
          <w:color w:val="000000"/>
          <w:spacing w:val="-1"/>
          <w:w w:val="101"/>
        </w:rPr>
        <w:t>Т</w:t>
      </w:r>
      <w:r w:rsidR="001B2E85" w:rsidRPr="00B13AD4">
        <w:rPr>
          <w:rFonts w:ascii="Arial" w:hAnsi="Arial" w:cs="Arial"/>
          <w:iCs/>
          <w:color w:val="000000"/>
          <w:spacing w:val="-1"/>
          <w:w w:val="101"/>
        </w:rPr>
        <w:t>рех)</w:t>
      </w:r>
      <w:r w:rsidRPr="00B13AD4">
        <w:rPr>
          <w:rFonts w:ascii="Arial" w:hAnsi="Arial" w:cs="Arial"/>
          <w:iCs/>
          <w:color w:val="000000"/>
          <w:spacing w:val="-1"/>
          <w:w w:val="101"/>
        </w:rPr>
        <w:t xml:space="preserve"> </w:t>
      </w:r>
      <w:r w:rsidR="008105B9" w:rsidRPr="00B13AD4">
        <w:rPr>
          <w:rFonts w:ascii="Arial" w:hAnsi="Arial" w:cs="Arial"/>
          <w:iCs/>
          <w:color w:val="000000"/>
          <w:spacing w:val="-1"/>
          <w:w w:val="101"/>
        </w:rPr>
        <w:t xml:space="preserve">календарных </w:t>
      </w:r>
      <w:r w:rsidRPr="00B13AD4">
        <w:rPr>
          <w:rFonts w:ascii="Arial" w:hAnsi="Arial" w:cs="Arial"/>
          <w:iCs/>
          <w:color w:val="000000"/>
          <w:spacing w:val="-1"/>
          <w:w w:val="101"/>
        </w:rPr>
        <w:t xml:space="preserve">дней; </w:t>
      </w:r>
    </w:p>
    <w:p w14:paraId="51153FE5" w14:textId="58AF22E2" w:rsidR="009005FE" w:rsidRPr="00B13AD4" w:rsidRDefault="001B2E85"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нарушение Р</w:t>
      </w:r>
      <w:r w:rsidR="009005FE" w:rsidRPr="00B13AD4">
        <w:rPr>
          <w:rFonts w:ascii="Arial" w:hAnsi="Arial" w:cs="Arial"/>
          <w:iCs/>
          <w:color w:val="000000"/>
          <w:spacing w:val="-1"/>
          <w:w w:val="101"/>
        </w:rPr>
        <w:t xml:space="preserve">егламента по обратной связи с </w:t>
      </w:r>
      <w:r w:rsidRPr="00B13AD4">
        <w:rPr>
          <w:rFonts w:ascii="Arial" w:hAnsi="Arial" w:cs="Arial"/>
          <w:iCs/>
          <w:color w:val="000000"/>
          <w:spacing w:val="-1"/>
          <w:w w:val="101"/>
        </w:rPr>
        <w:t>К</w:t>
      </w:r>
      <w:r w:rsidR="009005FE" w:rsidRPr="00B13AD4">
        <w:rPr>
          <w:rFonts w:ascii="Arial" w:hAnsi="Arial" w:cs="Arial"/>
          <w:iCs/>
          <w:color w:val="000000"/>
          <w:spacing w:val="-1"/>
          <w:w w:val="101"/>
        </w:rPr>
        <w:t xml:space="preserve">лиентом по запросу Службы контроля Качества Правообладателя; </w:t>
      </w:r>
    </w:p>
    <w:p w14:paraId="0D445831" w14:textId="5D9EEF21" w:rsidR="009005FE" w:rsidRPr="00B13AD4" w:rsidRDefault="009005FE"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нарушение Пользовате</w:t>
      </w:r>
      <w:r w:rsidR="00B37C72" w:rsidRPr="00B13AD4">
        <w:rPr>
          <w:rFonts w:ascii="Arial" w:hAnsi="Arial" w:cs="Arial"/>
          <w:iCs/>
          <w:color w:val="000000"/>
          <w:spacing w:val="-1"/>
          <w:w w:val="101"/>
        </w:rPr>
        <w:t>лем норм корпоративного кодекса;</w:t>
      </w:r>
    </w:p>
    <w:p w14:paraId="3DDCEFBE" w14:textId="3363D5BD" w:rsidR="00B37C72" w:rsidRPr="00B13AD4" w:rsidRDefault="00B37C72" w:rsidP="00B80190">
      <w:pPr>
        <w:pStyle w:val="a4"/>
        <w:numPr>
          <w:ilvl w:val="3"/>
          <w:numId w:val="40"/>
        </w:numPr>
        <w:ind w:left="851" w:hanging="851"/>
        <w:jc w:val="both"/>
        <w:rPr>
          <w:rFonts w:ascii="Arial" w:hAnsi="Arial" w:cs="Arial"/>
          <w:iCs/>
          <w:color w:val="000000"/>
          <w:spacing w:val="-1"/>
          <w:w w:val="101"/>
        </w:rPr>
      </w:pPr>
      <w:r w:rsidRPr="00B13AD4">
        <w:rPr>
          <w:rFonts w:ascii="Arial" w:hAnsi="Arial" w:cs="Arial"/>
          <w:iCs/>
          <w:color w:val="000000"/>
          <w:spacing w:val="-1"/>
          <w:w w:val="101"/>
        </w:rPr>
        <w:t>нарушение санитарного состояния ФСТО.</w:t>
      </w:r>
    </w:p>
    <w:p w14:paraId="0A7826B6" w14:textId="77777777" w:rsidR="001B2E85" w:rsidRPr="00B13AD4" w:rsidRDefault="001B2E85" w:rsidP="001670F9">
      <w:pPr>
        <w:pStyle w:val="a4"/>
        <w:ind w:left="567" w:hanging="567"/>
        <w:jc w:val="both"/>
        <w:rPr>
          <w:rFonts w:ascii="Arial" w:hAnsi="Arial" w:cs="Arial"/>
          <w:iCs/>
          <w:color w:val="000000"/>
          <w:spacing w:val="-1"/>
          <w:w w:val="101"/>
        </w:rPr>
      </w:pPr>
    </w:p>
    <w:p w14:paraId="4587A2FD" w14:textId="664D09B1"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Недопустимые нарушения дают право Правообладателю на односторонний в</w:t>
      </w:r>
      <w:r w:rsidR="001B2E85" w:rsidRPr="00B13AD4">
        <w:rPr>
          <w:rFonts w:ascii="Arial" w:hAnsi="Arial" w:cs="Arial"/>
          <w:iCs/>
          <w:color w:val="000000"/>
          <w:spacing w:val="-1"/>
          <w:w w:val="101"/>
        </w:rPr>
        <w:t>несудебный отказ от исполнения Д</w:t>
      </w:r>
      <w:r w:rsidRPr="00B13AD4">
        <w:rPr>
          <w:rFonts w:ascii="Arial" w:hAnsi="Arial" w:cs="Arial"/>
          <w:iCs/>
          <w:color w:val="000000"/>
          <w:spacing w:val="-1"/>
          <w:w w:val="101"/>
        </w:rPr>
        <w:t>оговора</w:t>
      </w:r>
      <w:r w:rsidR="008105B9" w:rsidRPr="00B13AD4">
        <w:rPr>
          <w:rFonts w:ascii="Arial" w:hAnsi="Arial" w:cs="Arial"/>
          <w:iCs/>
          <w:color w:val="000000"/>
          <w:spacing w:val="-1"/>
          <w:w w:val="101"/>
        </w:rPr>
        <w:t xml:space="preserve"> или вынесение Пользователю письменного предупреждения о необходимости исправления допущенных нарушений в установленный предупреждением срок. В случае не исправления нарушений в установленный срок, Правообладатель вправе взыскать с Пользователя штраф в размере 50 000 (Пятьдесят тысяч) рублей.</w:t>
      </w:r>
    </w:p>
    <w:p w14:paraId="6CE4814C" w14:textId="2D96E5DA"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Выявленные критичные нарушения и начисление за них повышающего коэффициента при расчете переменной части роялти не освобождает Пользователя от обязательного их устранения. Пользователь обязан устранить критичное нарушение в сроки</w:t>
      </w:r>
      <w:r w:rsidR="001B2E85" w:rsidRPr="00B13AD4">
        <w:rPr>
          <w:rFonts w:ascii="Arial" w:hAnsi="Arial" w:cs="Arial"/>
          <w:iCs/>
          <w:color w:val="000000"/>
          <w:spacing w:val="-1"/>
          <w:w w:val="101"/>
        </w:rPr>
        <w:t xml:space="preserve">, указанные Правообладателем в </w:t>
      </w:r>
      <w:r w:rsidRPr="00B13AD4">
        <w:rPr>
          <w:rFonts w:ascii="Arial" w:hAnsi="Arial" w:cs="Arial"/>
          <w:iCs/>
          <w:color w:val="000000"/>
          <w:spacing w:val="-1"/>
          <w:w w:val="101"/>
        </w:rPr>
        <w:t>Акте о нарушении стандартов</w:t>
      </w:r>
      <w:r w:rsidR="001B2E85" w:rsidRPr="00B13AD4">
        <w:rPr>
          <w:rFonts w:ascii="Arial" w:hAnsi="Arial" w:cs="Arial"/>
          <w:iCs/>
          <w:color w:val="000000"/>
          <w:spacing w:val="-1"/>
          <w:w w:val="101"/>
        </w:rPr>
        <w:t xml:space="preserve"> либо </w:t>
      </w:r>
      <w:r w:rsidRPr="00B13AD4">
        <w:rPr>
          <w:rFonts w:ascii="Arial" w:hAnsi="Arial" w:cs="Arial"/>
          <w:iCs/>
          <w:color w:val="000000"/>
          <w:spacing w:val="-1"/>
          <w:w w:val="101"/>
        </w:rPr>
        <w:t xml:space="preserve">Чек-листе по итогам ревизии ФСТО. </w:t>
      </w:r>
    </w:p>
    <w:p w14:paraId="74E0631D" w14:textId="1076EC9F"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Выявленные некритичные нарушения и начисление за них повышающего коэффициента при расчете переменной части роялти не освобождает Пользователя от обязательного их устранения. Пользователь обязан устранить некритичное нарушение в течение 30 с даты его выявления.</w:t>
      </w:r>
    </w:p>
    <w:p w14:paraId="6427BAC8" w14:textId="77777777"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разглашения Пользователем, сотрудниками Пользователя третьим лицам без согласия Правообладателя конфиденциальной информации, информации, составляющей коммерческую тайну Правообладателя, полученной в любой форме в связи с заключением или исполнением настоящего Договора, Пользователь обязуется также выплатить штраф в размере 500 000 (Пятьсот тысяч) рублей за каждый случай разглашения, а также возместить Правообладателю понесенные в связи с этим убытки.</w:t>
      </w:r>
    </w:p>
    <w:p w14:paraId="7560475E" w14:textId="434C9630"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нарушения Пользователем установленного пунктом 2.22. настоящего Договора, срока открытия Предприятия, Правообладатель имеет право в любое время в одностороннем внесудебном порядке отказаться от исполнения настоящего Договора, как по собственному желанию, так и при поступлении заявки от иного субъекта предпринимательс</w:t>
      </w:r>
      <w:r w:rsidR="001B2E85" w:rsidRPr="00B13AD4">
        <w:rPr>
          <w:rFonts w:ascii="Arial" w:hAnsi="Arial" w:cs="Arial"/>
          <w:iCs/>
          <w:color w:val="000000"/>
          <w:spacing w:val="-1"/>
          <w:w w:val="101"/>
        </w:rPr>
        <w:t>кой деятельности на заключение Д</w:t>
      </w:r>
      <w:r w:rsidRPr="00B13AD4">
        <w:rPr>
          <w:rFonts w:ascii="Arial" w:hAnsi="Arial" w:cs="Arial"/>
          <w:iCs/>
          <w:color w:val="000000"/>
          <w:spacing w:val="-1"/>
          <w:w w:val="101"/>
        </w:rPr>
        <w:t xml:space="preserve">оговора коммерческой концессии на использование Комплекса исключительных прав Правообладателя, аналогичный тому, который передан Пользователю по условиям настоящего Договора и на территории, обозначенной настоящим Договором. При этом сумма паушального взноса, в соответствии с пунктом 3.3. настоящего Договора возврату не подлежит. </w:t>
      </w:r>
    </w:p>
    <w:p w14:paraId="3065A5EF" w14:textId="49C39547" w:rsidR="009005FE" w:rsidRPr="00B13AD4" w:rsidRDefault="009005FE" w:rsidP="00B80190">
      <w:pPr>
        <w:pStyle w:val="a4"/>
        <w:numPr>
          <w:ilvl w:val="1"/>
          <w:numId w:val="25"/>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нарушения Пользователем п. 5.6.39., 5.6.40., 5.6.42 настоящего Договора, Правообладатель имеет право в одностороннем, внесудебном порядке отказаться от исполнения настоящего Договора.</w:t>
      </w:r>
    </w:p>
    <w:p w14:paraId="6F428E25" w14:textId="3B9D7F42" w:rsidR="009005FE" w:rsidRPr="00B13AD4" w:rsidRDefault="009005FE" w:rsidP="009005FE">
      <w:pPr>
        <w:pStyle w:val="a4"/>
        <w:ind w:left="567"/>
        <w:jc w:val="both"/>
        <w:rPr>
          <w:rFonts w:ascii="Arial" w:hAnsi="Arial" w:cs="Arial"/>
          <w:iCs/>
          <w:color w:val="000000"/>
          <w:spacing w:val="-1"/>
          <w:w w:val="101"/>
        </w:rPr>
      </w:pPr>
    </w:p>
    <w:p w14:paraId="2427D461" w14:textId="4BE04573" w:rsidR="009005FE" w:rsidRPr="00B13AD4" w:rsidRDefault="009005FE"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ПОРЯДОК ИЗМЕНЕНИЯ И РАСТОРЖЕНИЕ ДОГОВОРА, ОТКАЗА ОТ ЕГО ИСПОЛНЕНИЯ</w:t>
      </w:r>
    </w:p>
    <w:p w14:paraId="1AAC5838" w14:textId="77777777"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Настоящий Договор может быть изменен либо расторгнут Сторонами на основе их взаимного согласия либо на основании положений настоящего Договора и положений действующего законодательства РФ. </w:t>
      </w:r>
    </w:p>
    <w:p w14:paraId="72E4400C" w14:textId="4C4BB1B2"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измене</w:t>
      </w:r>
      <w:r w:rsidR="00294F31" w:rsidRPr="00B13AD4">
        <w:rPr>
          <w:rFonts w:ascii="Arial" w:hAnsi="Arial" w:cs="Arial"/>
          <w:iCs/>
          <w:color w:val="000000"/>
          <w:spacing w:val="-1"/>
          <w:w w:val="101"/>
        </w:rPr>
        <w:t>ния или расторжения настоящего Д</w:t>
      </w:r>
      <w:r w:rsidRPr="00B13AD4">
        <w:rPr>
          <w:rFonts w:ascii="Arial" w:hAnsi="Arial" w:cs="Arial"/>
          <w:iCs/>
          <w:color w:val="000000"/>
          <w:spacing w:val="-1"/>
          <w:w w:val="101"/>
        </w:rPr>
        <w:t>о</w:t>
      </w:r>
      <w:r w:rsidR="00294F31" w:rsidRPr="00B13AD4">
        <w:rPr>
          <w:rFonts w:ascii="Arial" w:hAnsi="Arial" w:cs="Arial"/>
          <w:iCs/>
          <w:color w:val="000000"/>
          <w:spacing w:val="-1"/>
          <w:w w:val="101"/>
        </w:rPr>
        <w:t>говора, Д</w:t>
      </w:r>
      <w:r w:rsidRPr="00B13AD4">
        <w:rPr>
          <w:rFonts w:ascii="Arial" w:hAnsi="Arial" w:cs="Arial"/>
          <w:iCs/>
          <w:color w:val="000000"/>
          <w:spacing w:val="-1"/>
          <w:w w:val="101"/>
        </w:rPr>
        <w:t>оговор считается измененным или рас</w:t>
      </w:r>
      <w:r w:rsidR="00294F31" w:rsidRPr="00B13AD4">
        <w:rPr>
          <w:rFonts w:ascii="Arial" w:hAnsi="Arial" w:cs="Arial"/>
          <w:iCs/>
          <w:color w:val="000000"/>
          <w:spacing w:val="-1"/>
          <w:w w:val="101"/>
        </w:rPr>
        <w:t>торгнутым с момента подписания С</w:t>
      </w:r>
      <w:r w:rsidRPr="00B13AD4">
        <w:rPr>
          <w:rFonts w:ascii="Arial" w:hAnsi="Arial" w:cs="Arial"/>
          <w:iCs/>
          <w:color w:val="000000"/>
          <w:spacing w:val="-1"/>
          <w:w w:val="101"/>
        </w:rPr>
        <w:t xml:space="preserve">торонами соглашения об изменении или расторжении настоящего Договора. </w:t>
      </w:r>
    </w:p>
    <w:p w14:paraId="3F3DD371" w14:textId="7577CBCE"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случаях, преду</w:t>
      </w:r>
      <w:r w:rsidR="00294F31" w:rsidRPr="00B13AD4">
        <w:rPr>
          <w:rFonts w:ascii="Arial" w:hAnsi="Arial" w:cs="Arial"/>
          <w:iCs/>
          <w:color w:val="000000"/>
          <w:spacing w:val="-1"/>
          <w:w w:val="101"/>
        </w:rPr>
        <w:t>смотренных настоящим Договором С</w:t>
      </w:r>
      <w:r w:rsidRPr="00B13AD4">
        <w:rPr>
          <w:rFonts w:ascii="Arial" w:hAnsi="Arial" w:cs="Arial"/>
          <w:iCs/>
          <w:color w:val="000000"/>
          <w:spacing w:val="-1"/>
          <w:w w:val="101"/>
        </w:rPr>
        <w:t xml:space="preserve">тороны вправе в одностороннем внесудебном порядке отказаться от его исполнения. </w:t>
      </w:r>
    </w:p>
    <w:p w14:paraId="6FD6442C" w14:textId="77777777" w:rsidR="00BC0E4E" w:rsidRPr="00B13AD4" w:rsidRDefault="00BC0E4E" w:rsidP="00BC0E4E">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Сторона по инициативе которой происходит отказ от исполнения настоящего Договора обязана направить другой Стороне уведомление об отказе от исполнения Договора. По истечении 30 (тридцати) дней с момента получения другой Стороной уведомления об отказе от исполнения Договора, настоящий Договор прекращается.</w:t>
      </w:r>
    </w:p>
    <w:p w14:paraId="46AF9FA0" w14:textId="0A0250FC" w:rsidR="009005FE" w:rsidRPr="00B13AD4" w:rsidRDefault="00BC0E4E" w:rsidP="00BC0E4E">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Исключением из этого правила является односторонний внесудебный отказ Правообладателя от исполнения настоящего Договора в случае обнаружения недопустимых нарушений Пользователем условий настоящего Договора, в этом случае Договор прекращает свое действие незамедлительно в день направления Правообладателем Пользователю уведомления об одностороннем внесудебном отказе от исполнения настоящего </w:t>
      </w:r>
      <w:proofErr w:type="gramStart"/>
      <w:r w:rsidRPr="00B13AD4">
        <w:rPr>
          <w:rFonts w:ascii="Arial" w:hAnsi="Arial" w:cs="Arial"/>
          <w:iCs/>
          <w:color w:val="000000"/>
          <w:spacing w:val="-1"/>
          <w:w w:val="101"/>
        </w:rPr>
        <w:t>Договора.</w:t>
      </w:r>
      <w:r w:rsidR="009005FE" w:rsidRPr="00B13AD4">
        <w:rPr>
          <w:rFonts w:ascii="Arial" w:hAnsi="Arial" w:cs="Arial"/>
          <w:iCs/>
          <w:color w:val="000000"/>
          <w:spacing w:val="-1"/>
          <w:w w:val="101"/>
        </w:rPr>
        <w:t>.</w:t>
      </w:r>
      <w:proofErr w:type="gramEnd"/>
      <w:r w:rsidR="009005FE" w:rsidRPr="00B13AD4">
        <w:rPr>
          <w:rFonts w:ascii="Arial" w:hAnsi="Arial" w:cs="Arial"/>
          <w:iCs/>
          <w:color w:val="000000"/>
          <w:spacing w:val="-1"/>
          <w:w w:val="101"/>
        </w:rPr>
        <w:t xml:space="preserve"> </w:t>
      </w:r>
    </w:p>
    <w:p w14:paraId="75D52AF6" w14:textId="649C509D"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Настоящий Договор прекращается также в случаях:</w:t>
      </w:r>
    </w:p>
    <w:p w14:paraId="65347576" w14:textId="0FEAF520" w:rsidR="009005FE" w:rsidRPr="00B13AD4" w:rsidRDefault="00ED7839" w:rsidP="00B80190">
      <w:pPr>
        <w:pStyle w:val="a4"/>
        <w:numPr>
          <w:ilvl w:val="2"/>
          <w:numId w:val="38"/>
        </w:numPr>
        <w:ind w:left="567" w:hanging="567"/>
        <w:jc w:val="both"/>
        <w:rPr>
          <w:rFonts w:ascii="Arial" w:hAnsi="Arial" w:cs="Arial"/>
          <w:iCs/>
          <w:color w:val="000000"/>
          <w:spacing w:val="-1"/>
          <w:w w:val="101"/>
        </w:rPr>
      </w:pPr>
      <w:r w:rsidRPr="00B13AD4">
        <w:rPr>
          <w:rFonts w:ascii="Arial" w:hAnsi="Arial" w:cs="Arial"/>
          <w:iCs/>
          <w:color w:val="000000"/>
          <w:spacing w:val="-1"/>
          <w:w w:val="101"/>
        </w:rPr>
        <w:t>п</w:t>
      </w:r>
      <w:r w:rsidR="009005FE" w:rsidRPr="00B13AD4">
        <w:rPr>
          <w:rFonts w:ascii="Arial" w:hAnsi="Arial" w:cs="Arial"/>
          <w:iCs/>
          <w:color w:val="000000"/>
          <w:spacing w:val="-1"/>
          <w:w w:val="101"/>
        </w:rPr>
        <w:t xml:space="preserve">рекращения принадлежащего Правообладателю права на Товарный знак или на Коммерческое обозначение, когда такое право входит в Комплекс исключительных прав, без замены прекратившегося права новым аналогичным правом; </w:t>
      </w:r>
    </w:p>
    <w:p w14:paraId="5BCD772B" w14:textId="7CC189A0" w:rsidR="009005FE" w:rsidRPr="00B13AD4" w:rsidRDefault="009005FE" w:rsidP="00B80190">
      <w:pPr>
        <w:pStyle w:val="a4"/>
        <w:numPr>
          <w:ilvl w:val="2"/>
          <w:numId w:val="38"/>
        </w:numPr>
        <w:tabs>
          <w:tab w:val="left" w:pos="567"/>
        </w:tabs>
        <w:jc w:val="both"/>
        <w:rPr>
          <w:rFonts w:ascii="Arial" w:hAnsi="Arial" w:cs="Arial"/>
          <w:iCs/>
          <w:color w:val="000000"/>
          <w:spacing w:val="-1"/>
          <w:w w:val="101"/>
        </w:rPr>
      </w:pPr>
      <w:r w:rsidRPr="00B13AD4">
        <w:rPr>
          <w:rFonts w:ascii="Arial" w:hAnsi="Arial" w:cs="Arial"/>
          <w:iCs/>
          <w:color w:val="000000"/>
          <w:spacing w:val="-1"/>
          <w:w w:val="101"/>
        </w:rPr>
        <w:t>в случае объявления Правообладателя или Пользователя несостоятельным (банкротом).</w:t>
      </w:r>
    </w:p>
    <w:p w14:paraId="1262154A" w14:textId="77777777"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Документы об одностороннем отказе от исполнения Договора (расторжении договора) направляются в федеральный орган исполнительной власти РФ по интеллектуальной собственности. </w:t>
      </w:r>
    </w:p>
    <w:p w14:paraId="08FD9159" w14:textId="77777777"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Затраты связанные с регистрацией прекращения права использования Комплекса исключительных прав в следствии расторжения настоящего Договора, отказа от его исполнения в федеральном органе исполнительной власти РФ по интеллектуальной собственности, возлагаются на сторону, являющуюся инициатором расторжения настоящего Договора, отказа от его исполнения. </w:t>
      </w:r>
    </w:p>
    <w:p w14:paraId="4101E59A" w14:textId="2C84CE8E" w:rsidR="009005FE" w:rsidRPr="00B13AD4" w:rsidRDefault="009005FE" w:rsidP="00B80190">
      <w:pPr>
        <w:pStyle w:val="a4"/>
        <w:numPr>
          <w:ilvl w:val="1"/>
          <w:numId w:val="27"/>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При расторжении, отказе от исполнения настоящего </w:t>
      </w:r>
      <w:r w:rsidR="00472DE5" w:rsidRPr="00B13AD4">
        <w:rPr>
          <w:rFonts w:ascii="Arial" w:hAnsi="Arial" w:cs="Arial"/>
          <w:iCs/>
          <w:color w:val="000000"/>
          <w:spacing w:val="-1"/>
          <w:w w:val="101"/>
        </w:rPr>
        <w:t>Д</w:t>
      </w:r>
      <w:r w:rsidRPr="00B13AD4">
        <w:rPr>
          <w:rFonts w:ascii="Arial" w:hAnsi="Arial" w:cs="Arial"/>
          <w:iCs/>
          <w:color w:val="000000"/>
          <w:spacing w:val="-1"/>
          <w:w w:val="101"/>
        </w:rPr>
        <w:t>оговора по инициативе любой из его Сторон, Пользователь обязан выполнить мероприятия, предусмотренные п. 6.6. настоящего Договора. В случае неисполнения этой обязанности, для Пользователя наступают последствия, предусмотренные п. 6.7. настоящего Договора.</w:t>
      </w:r>
    </w:p>
    <w:p w14:paraId="6B00D131" w14:textId="3C280710" w:rsidR="004233FF" w:rsidRPr="00B13AD4" w:rsidRDefault="004233FF" w:rsidP="004233FF">
      <w:pPr>
        <w:pStyle w:val="a4"/>
        <w:ind w:left="567"/>
        <w:jc w:val="both"/>
        <w:rPr>
          <w:rFonts w:ascii="Arial" w:hAnsi="Arial" w:cs="Arial"/>
          <w:iCs/>
          <w:color w:val="000000"/>
          <w:spacing w:val="-1"/>
          <w:w w:val="101"/>
        </w:rPr>
      </w:pPr>
    </w:p>
    <w:p w14:paraId="66A3D30B" w14:textId="218B3B8D" w:rsidR="004233FF" w:rsidRPr="00B13AD4" w:rsidRDefault="004233FF" w:rsidP="00B80190">
      <w:pPr>
        <w:pStyle w:val="a4"/>
        <w:numPr>
          <w:ilvl w:val="0"/>
          <w:numId w:val="1"/>
        </w:numPr>
        <w:ind w:left="142" w:firstLine="0"/>
        <w:jc w:val="center"/>
        <w:rPr>
          <w:rFonts w:ascii="Arial" w:hAnsi="Arial" w:cs="Arial"/>
          <w:b/>
          <w:bCs/>
          <w:color w:val="000000"/>
          <w:spacing w:val="-1"/>
        </w:rPr>
      </w:pPr>
      <w:r w:rsidRPr="00B13AD4">
        <w:rPr>
          <w:rFonts w:ascii="Arial" w:hAnsi="Arial" w:cs="Arial"/>
          <w:b/>
          <w:bCs/>
          <w:color w:val="000000"/>
          <w:spacing w:val="-1"/>
        </w:rPr>
        <w:t>ЗАКЛЮЧИТЕЛЬНЫЕ ПОЛОЖЕНИЯ</w:t>
      </w:r>
    </w:p>
    <w:p w14:paraId="7578457E" w14:textId="442C5646" w:rsidR="004233FF" w:rsidRPr="00B13AD4" w:rsidRDefault="004233FF"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В случае, если между Сторонами возникнут какие-либо разногласия в связи с толкованием, выполнением обязательств по настоящему Договору, в связи с их нарушением, окончанием срока действия настоящего Договора или его недействительностью, Стороны будут стремиться разрешить эти разногласия путем переговоров. Претензионный порядок урегулирования споров является обязательным. Срок ответа на претензию составляет 10 (десяти) календарных дней с момента ее получения.</w:t>
      </w:r>
    </w:p>
    <w:p w14:paraId="182AA112" w14:textId="77777777" w:rsidR="004233FF" w:rsidRPr="00B13AD4" w:rsidRDefault="004233FF"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 случае невозможности достижения соглашения путем переговоров, спор передается на рассмотрение в Арбитражный суд Новосибирской области. </w:t>
      </w:r>
    </w:p>
    <w:p w14:paraId="3ECDCB4F" w14:textId="77777777" w:rsidR="004233FF" w:rsidRPr="00B13AD4" w:rsidRDefault="004233FF"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Отношения Сторон, не урегулированные или не полностью урегулированные настоящим Договором, регулируются положениями технической и коммерческой документации. При отсутствии регулирования отдельных отношений Сторон положениями указанной документации применяется действующее законодательство РФ. </w:t>
      </w:r>
    </w:p>
    <w:p w14:paraId="3A2E6B6A" w14:textId="6AB27CCE" w:rsidR="004233FF" w:rsidRPr="00B13AD4" w:rsidRDefault="004233FF"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 xml:space="preserve">Все уведомления, запросы, требования и иная корреспонденция должна оформляться в письменной форме и вручаться лично, через курьера, почтовым отправлением или иным способом, предусматривающим уведомление о получении по адресам, указанным Сторонами в настоящем Договоре. Допускается осуществление переписки Сторонами посредством факсимильной связи и электронной почты. При этом настоящий Договор, дополнительные соглашения и все документы к нему, подписанные посредством факсимильной связи, электронной почты, имеют юридическую силу. При этом любые претензии относительно исполнения обязательств по Договору должны передаваться в письменном виде лично, через курьера, почтовым отправлением с уведомлением о вручении. </w:t>
      </w:r>
    </w:p>
    <w:p w14:paraId="51185961" w14:textId="2ADFAE45" w:rsidR="004233FF" w:rsidRPr="00B13AD4" w:rsidRDefault="00472DE5"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Настоящий Д</w:t>
      </w:r>
      <w:r w:rsidR="004233FF" w:rsidRPr="00B13AD4">
        <w:rPr>
          <w:rFonts w:ascii="Arial" w:hAnsi="Arial" w:cs="Arial"/>
          <w:iCs/>
          <w:color w:val="000000"/>
          <w:spacing w:val="-1"/>
          <w:w w:val="101"/>
        </w:rPr>
        <w:t xml:space="preserve">оговор составлен в двух экземплярах, имеющих равную юридическую силу, по одному экземпляру для каждой из Сторон. </w:t>
      </w:r>
    </w:p>
    <w:p w14:paraId="475ECF7B" w14:textId="4EE889D2" w:rsidR="008F5653" w:rsidRPr="00B13AD4" w:rsidRDefault="008F5653" w:rsidP="008F5653">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Стороны соглашаются в ходе своей деятельности со следующим:</w:t>
      </w:r>
    </w:p>
    <w:p w14:paraId="1B4A74C8"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9.6.1. Обмениваться документами в электронном виде с использованием квалифицированной электронной подписи и признавать юридическую силу всех полученных или отправленных электронных документов (электронный документооборот – далее ЭДО).</w:t>
      </w:r>
    </w:p>
    <w:p w14:paraId="126EE0FE"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9.6.2. Стороны соглашаются с тем, что обмен документами будет осуществляться через Оператора электронного документооборота (далее – Оператор ЭДО). Под оператором ЭДО подразумевается организация, соответствующая требованиям законодательства, предъявляемым к таким организациям, и осуществляющая деятельность по обеспечению деятельности ЭДО.</w:t>
      </w:r>
    </w:p>
    <w:p w14:paraId="42BA3CED"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9.6.3. Стороны соглашаются, что в ходе ЭДО ими будет использоваться усиленная квалифицированная электронная подпись, которая признается равнозначной собственноручной подписи владельца сертификата, и порождает для подписанта юридические последствия в виде установления, изменения и прекращения прав и обязанностей при одновременном соблюдении условий ст. 11 Федерального закона №63-ФЗ от 06.04.2011 «Об электронной подписи».</w:t>
      </w:r>
    </w:p>
    <w:p w14:paraId="7DC022F7"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9.6.4. Стороны признают, что полученные электронные документы, заверенные квалифицированной электронной подписью уполномоченных лиц, юридически эквивалентны документам на бумажных носителях, заверенным соответствующими подписями.</w:t>
      </w:r>
    </w:p>
    <w:p w14:paraId="4F0A59E3"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9.6.5. Стороны соглашаются с тем, что каждая Сторона самостоятельно и за свой счет обеспечивает получение соответствующих квалифицированных сертификатов, заключение договора с Оператором ЭДО, наличие технических возможностей обмена документами в электронном виде, а также поддерживает в рабочем состоянии свои программно-технические средства.</w:t>
      </w:r>
    </w:p>
    <w:p w14:paraId="5B27328E"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9.6.6. Стороны соглашаются применять при осуществлении юридически значимого ЭДО формы, форматы и порядок, установленные действующим законодательством.</w:t>
      </w:r>
    </w:p>
    <w:p w14:paraId="09CB4A4E"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9.6.7. При соблюдении условий, приведенных выше, электронный документ, содержание и порядок обмена которого соответствует требованиям нормативных правовых актов, может приниматься участниками обмена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14:paraId="56EE4835"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9.6.8. Сторона, получающая электронный документ через Оператора ЭДО, обязуется подписать его с помощью квалифицированной электронной подписи датой фактического поступления/приемки Товаров/Услуг и направить в адрес направляющей Стороны через Оператора ЭДО не позднее 2-го (второго) рабочего дня, следующего за днем приемки выполненных Работ/Услуг, поставки Товаров, передачи имущественных прав, иного факта хозяйственной жизни, оформляемого электронным документом.</w:t>
      </w:r>
    </w:p>
    <w:p w14:paraId="0E550A19" w14:textId="77777777" w:rsidR="008F5653"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9.6.9. Наличие договоренности о юридически значимом ЭДО не отменяет обязанности Стороны предоставить другой Стороне по ее письменному запросу документы на бумажном носителе, оформленные в соответствии с требованиями законодательства.</w:t>
      </w:r>
    </w:p>
    <w:p w14:paraId="53F9CC63" w14:textId="38B202F0" w:rsidR="004406FE" w:rsidRPr="00B13AD4" w:rsidRDefault="008F5653" w:rsidP="008F5653">
      <w:pPr>
        <w:pStyle w:val="a4"/>
        <w:ind w:left="567" w:hanging="567"/>
        <w:jc w:val="both"/>
        <w:rPr>
          <w:rFonts w:ascii="Arial" w:hAnsi="Arial" w:cs="Arial"/>
          <w:iCs/>
          <w:color w:val="000000"/>
          <w:spacing w:val="-1"/>
          <w:w w:val="101"/>
        </w:rPr>
      </w:pPr>
      <w:r w:rsidRPr="00B13AD4">
        <w:rPr>
          <w:rFonts w:ascii="Arial" w:hAnsi="Arial" w:cs="Arial"/>
          <w:iCs/>
          <w:color w:val="000000"/>
          <w:spacing w:val="-1"/>
          <w:w w:val="101"/>
        </w:rPr>
        <w:t>9.6.10. Сторона вправе приостановить ЭДО в случаях нарушения или ненадлежащего исполнения другой Стороной условий настоящего Договора. А также в случае технической неисправности своей системы ЭДО, о чем обязана своевременно предупреждать всеми возможными способами другую Сторону. В случае приостановки ЭДО стороны осуществляют передачу документов по электронной почте с последующим обязательным предоставлением оригиналов документов.</w:t>
      </w:r>
    </w:p>
    <w:p w14:paraId="20277AEB" w14:textId="1671EA48" w:rsidR="00BE1730" w:rsidRPr="00B13AD4" w:rsidRDefault="00BE1730" w:rsidP="008F5653">
      <w:pPr>
        <w:pStyle w:val="a4"/>
        <w:ind w:left="567" w:hanging="567"/>
        <w:jc w:val="both"/>
        <w:rPr>
          <w:rFonts w:ascii="Arial" w:hAnsi="Arial" w:cs="Arial"/>
          <w:iCs/>
          <w:color w:val="000000"/>
          <w:spacing w:val="-1"/>
          <w:w w:val="101"/>
        </w:rPr>
      </w:pPr>
    </w:p>
    <w:p w14:paraId="2B3578E4" w14:textId="5513F84D" w:rsidR="0013009A" w:rsidRPr="00B13AD4" w:rsidRDefault="0013009A" w:rsidP="008F5653">
      <w:pPr>
        <w:pStyle w:val="a4"/>
        <w:ind w:left="567" w:hanging="567"/>
        <w:jc w:val="both"/>
        <w:rPr>
          <w:rFonts w:ascii="Arial" w:hAnsi="Arial" w:cs="Arial"/>
          <w:iCs/>
          <w:color w:val="000000"/>
          <w:spacing w:val="-1"/>
          <w:w w:val="101"/>
        </w:rPr>
      </w:pPr>
    </w:p>
    <w:p w14:paraId="7A298938" w14:textId="1F3527F3" w:rsidR="0013009A" w:rsidRPr="00B13AD4" w:rsidRDefault="0013009A" w:rsidP="008F5653">
      <w:pPr>
        <w:pStyle w:val="a4"/>
        <w:ind w:left="567" w:hanging="567"/>
        <w:jc w:val="both"/>
        <w:rPr>
          <w:rFonts w:ascii="Arial" w:hAnsi="Arial" w:cs="Arial"/>
          <w:iCs/>
          <w:color w:val="000000"/>
          <w:spacing w:val="-1"/>
          <w:w w:val="101"/>
        </w:rPr>
      </w:pPr>
    </w:p>
    <w:p w14:paraId="554A64B3" w14:textId="511F872D" w:rsidR="0013009A" w:rsidRPr="00B13AD4" w:rsidRDefault="0013009A" w:rsidP="008F5653">
      <w:pPr>
        <w:pStyle w:val="a4"/>
        <w:ind w:left="567" w:hanging="567"/>
        <w:jc w:val="both"/>
        <w:rPr>
          <w:rFonts w:ascii="Arial" w:hAnsi="Arial" w:cs="Arial"/>
          <w:iCs/>
          <w:color w:val="000000"/>
          <w:spacing w:val="-1"/>
          <w:w w:val="101"/>
        </w:rPr>
      </w:pPr>
    </w:p>
    <w:p w14:paraId="4191A5CF" w14:textId="54741713" w:rsidR="0013009A" w:rsidRPr="00B13AD4" w:rsidRDefault="0013009A" w:rsidP="008F5653">
      <w:pPr>
        <w:pStyle w:val="a4"/>
        <w:ind w:left="567" w:hanging="567"/>
        <w:jc w:val="both"/>
        <w:rPr>
          <w:rFonts w:ascii="Arial" w:hAnsi="Arial" w:cs="Arial"/>
          <w:iCs/>
          <w:color w:val="000000"/>
          <w:spacing w:val="-1"/>
          <w:w w:val="101"/>
        </w:rPr>
      </w:pPr>
    </w:p>
    <w:p w14:paraId="04A6190F" w14:textId="17472851" w:rsidR="0013009A" w:rsidRPr="00B13AD4" w:rsidRDefault="0013009A" w:rsidP="008F5653">
      <w:pPr>
        <w:pStyle w:val="a4"/>
        <w:ind w:left="567" w:hanging="567"/>
        <w:jc w:val="both"/>
        <w:rPr>
          <w:rFonts w:ascii="Arial" w:hAnsi="Arial" w:cs="Arial"/>
          <w:iCs/>
          <w:color w:val="000000"/>
          <w:spacing w:val="-1"/>
          <w:w w:val="101"/>
        </w:rPr>
      </w:pPr>
    </w:p>
    <w:p w14:paraId="1FE27CBA" w14:textId="77777777" w:rsidR="0013009A" w:rsidRPr="00B13AD4" w:rsidRDefault="0013009A" w:rsidP="008F5653">
      <w:pPr>
        <w:pStyle w:val="a4"/>
        <w:ind w:left="567" w:hanging="567"/>
        <w:jc w:val="both"/>
        <w:rPr>
          <w:rFonts w:ascii="Arial" w:hAnsi="Arial" w:cs="Arial"/>
          <w:iCs/>
          <w:color w:val="000000"/>
          <w:spacing w:val="-1"/>
          <w:w w:val="101"/>
        </w:rPr>
      </w:pPr>
    </w:p>
    <w:p w14:paraId="514B877E" w14:textId="128A8F53" w:rsidR="00BE1730" w:rsidRPr="00B13AD4" w:rsidRDefault="00BE1730" w:rsidP="008F5653">
      <w:pPr>
        <w:pStyle w:val="a4"/>
        <w:ind w:left="567" w:hanging="567"/>
        <w:jc w:val="both"/>
        <w:rPr>
          <w:rFonts w:ascii="Arial" w:hAnsi="Arial" w:cs="Arial"/>
          <w:iCs/>
          <w:color w:val="000000"/>
          <w:spacing w:val="-1"/>
          <w:w w:val="101"/>
        </w:rPr>
      </w:pPr>
    </w:p>
    <w:p w14:paraId="13604FB2" w14:textId="42FC9D85" w:rsidR="00EF565B" w:rsidRPr="00B13AD4" w:rsidRDefault="00EF565B" w:rsidP="0092394F">
      <w:pPr>
        <w:pStyle w:val="a4"/>
        <w:jc w:val="both"/>
        <w:rPr>
          <w:rFonts w:ascii="Arial" w:hAnsi="Arial" w:cs="Arial"/>
          <w:iCs/>
          <w:color w:val="000000"/>
          <w:spacing w:val="-1"/>
          <w:w w:val="101"/>
        </w:rPr>
      </w:pPr>
    </w:p>
    <w:p w14:paraId="6C42000A" w14:textId="77777777" w:rsidR="00BE1730" w:rsidRPr="00B13AD4" w:rsidRDefault="00BE1730" w:rsidP="008F5653">
      <w:pPr>
        <w:pStyle w:val="a4"/>
        <w:ind w:left="567" w:hanging="567"/>
        <w:jc w:val="both"/>
        <w:rPr>
          <w:rFonts w:ascii="Arial" w:hAnsi="Arial" w:cs="Arial"/>
          <w:iCs/>
          <w:color w:val="000000"/>
          <w:spacing w:val="-1"/>
          <w:w w:val="101"/>
        </w:rPr>
      </w:pPr>
    </w:p>
    <w:p w14:paraId="73F6A048" w14:textId="6D972A9A" w:rsidR="004233FF" w:rsidRPr="00B13AD4" w:rsidRDefault="00472DE5" w:rsidP="00B80190">
      <w:pPr>
        <w:pStyle w:val="a4"/>
        <w:numPr>
          <w:ilvl w:val="1"/>
          <w:numId w:val="33"/>
        </w:numPr>
        <w:ind w:left="567" w:hanging="567"/>
        <w:jc w:val="both"/>
        <w:rPr>
          <w:rFonts w:ascii="Arial" w:hAnsi="Arial" w:cs="Arial"/>
          <w:iCs/>
          <w:color w:val="000000"/>
          <w:spacing w:val="-1"/>
          <w:w w:val="101"/>
        </w:rPr>
      </w:pPr>
      <w:r w:rsidRPr="00B13AD4">
        <w:rPr>
          <w:rFonts w:ascii="Arial" w:hAnsi="Arial" w:cs="Arial"/>
          <w:iCs/>
          <w:color w:val="000000"/>
          <w:spacing w:val="-1"/>
          <w:w w:val="101"/>
        </w:rPr>
        <w:t>Нео</w:t>
      </w:r>
      <w:r w:rsidR="00BE1730" w:rsidRPr="00B13AD4">
        <w:rPr>
          <w:rFonts w:ascii="Arial" w:hAnsi="Arial" w:cs="Arial"/>
          <w:iCs/>
          <w:color w:val="000000"/>
          <w:spacing w:val="-1"/>
          <w:w w:val="101"/>
        </w:rPr>
        <w:t>т</w:t>
      </w:r>
      <w:r w:rsidRPr="00B13AD4">
        <w:rPr>
          <w:rFonts w:ascii="Arial" w:hAnsi="Arial" w:cs="Arial"/>
          <w:iCs/>
          <w:color w:val="000000"/>
          <w:spacing w:val="-1"/>
          <w:w w:val="101"/>
        </w:rPr>
        <w:t>ъемлемой частью настоящего Д</w:t>
      </w:r>
      <w:r w:rsidR="004233FF" w:rsidRPr="00B13AD4">
        <w:rPr>
          <w:rFonts w:ascii="Arial" w:hAnsi="Arial" w:cs="Arial"/>
          <w:iCs/>
          <w:color w:val="000000"/>
          <w:spacing w:val="-1"/>
          <w:w w:val="101"/>
        </w:rPr>
        <w:t>оговора являются следующие приложения:</w:t>
      </w:r>
    </w:p>
    <w:p w14:paraId="45836C60" w14:textId="2A7DD52E" w:rsidR="004233FF"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 </w:t>
      </w:r>
      <w:r w:rsidR="004233FF" w:rsidRPr="00B13AD4">
        <w:rPr>
          <w:rFonts w:ascii="Arial" w:hAnsi="Arial" w:cs="Arial"/>
          <w:iCs/>
          <w:color w:val="000000"/>
          <w:spacing w:val="-1"/>
          <w:w w:val="101"/>
        </w:rPr>
        <w:t>Приложение 1 – Товарный знак.</w:t>
      </w:r>
    </w:p>
    <w:p w14:paraId="5EBF020D" w14:textId="1C51647D" w:rsidR="004233FF"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9.7.2. </w:t>
      </w:r>
      <w:r w:rsidR="004233FF" w:rsidRPr="00B13AD4">
        <w:rPr>
          <w:rFonts w:ascii="Arial" w:hAnsi="Arial" w:cs="Arial"/>
          <w:iCs/>
          <w:color w:val="000000"/>
          <w:spacing w:val="-1"/>
          <w:w w:val="101"/>
        </w:rPr>
        <w:t>Приложение 2 – Коммерческое обозначение.</w:t>
      </w:r>
    </w:p>
    <w:p w14:paraId="77D0F34A" w14:textId="2A221274" w:rsidR="004233FF"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9.7.3. </w:t>
      </w:r>
      <w:r w:rsidR="004233FF" w:rsidRPr="00B13AD4">
        <w:rPr>
          <w:rFonts w:ascii="Arial" w:hAnsi="Arial" w:cs="Arial"/>
          <w:iCs/>
          <w:color w:val="000000"/>
          <w:spacing w:val="-1"/>
          <w:w w:val="101"/>
        </w:rPr>
        <w:t>Приложение 3 – Акт приема-передачи секретов производства.</w:t>
      </w:r>
    </w:p>
    <w:p w14:paraId="78E3E28E" w14:textId="597E7DF5"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9.7.4. </w:t>
      </w:r>
      <w:r w:rsidR="004233FF" w:rsidRPr="00B13AD4">
        <w:rPr>
          <w:rFonts w:ascii="Arial" w:hAnsi="Arial" w:cs="Arial"/>
          <w:iCs/>
          <w:color w:val="000000"/>
          <w:spacing w:val="-1"/>
          <w:w w:val="101"/>
        </w:rPr>
        <w:t>Приложение 4 - Политика рекламы и маркетинга</w:t>
      </w:r>
      <w:r w:rsidR="00914189" w:rsidRPr="00B13AD4">
        <w:rPr>
          <w:rFonts w:ascii="Arial" w:hAnsi="Arial" w:cs="Arial"/>
          <w:iCs/>
          <w:color w:val="000000"/>
          <w:spacing w:val="-1"/>
          <w:w w:val="101"/>
        </w:rPr>
        <w:t>.</w:t>
      </w:r>
    </w:p>
    <w:p w14:paraId="4A921FAF" w14:textId="0B17A5F6"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9.7.5. </w:t>
      </w:r>
      <w:r w:rsidR="004233FF" w:rsidRPr="00B13AD4">
        <w:rPr>
          <w:rFonts w:ascii="Arial" w:hAnsi="Arial" w:cs="Arial"/>
          <w:iCs/>
          <w:color w:val="000000"/>
          <w:spacing w:val="-1"/>
          <w:w w:val="101"/>
        </w:rPr>
        <w:t xml:space="preserve">Приложение 5 – </w:t>
      </w:r>
      <w:r w:rsidR="008F5653" w:rsidRPr="00B13AD4">
        <w:rPr>
          <w:rFonts w:ascii="Arial" w:hAnsi="Arial" w:cs="Arial"/>
          <w:iCs/>
          <w:color w:val="000000"/>
          <w:spacing w:val="-1"/>
          <w:w w:val="101"/>
        </w:rPr>
        <w:t>Прайс-лист на оказание консалтинговых услуг</w:t>
      </w:r>
      <w:r w:rsidR="00914189" w:rsidRPr="00B13AD4">
        <w:rPr>
          <w:rFonts w:ascii="Arial" w:hAnsi="Arial" w:cs="Arial"/>
          <w:iCs/>
          <w:color w:val="000000"/>
          <w:spacing w:val="-1"/>
          <w:w w:val="101"/>
        </w:rPr>
        <w:t>.</w:t>
      </w:r>
    </w:p>
    <w:p w14:paraId="7D6BF5CB" w14:textId="5A7C96ED"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9.7.6. </w:t>
      </w:r>
      <w:r w:rsidR="004233FF" w:rsidRPr="00B13AD4">
        <w:rPr>
          <w:rFonts w:ascii="Arial" w:hAnsi="Arial" w:cs="Arial"/>
          <w:iCs/>
          <w:color w:val="000000"/>
          <w:spacing w:val="-1"/>
          <w:w w:val="101"/>
        </w:rPr>
        <w:t>Приложение 6 – План мероприятий по открытию ФСТО</w:t>
      </w:r>
      <w:r w:rsidR="00914189" w:rsidRPr="00B13AD4">
        <w:rPr>
          <w:rFonts w:ascii="Arial" w:hAnsi="Arial" w:cs="Arial"/>
          <w:iCs/>
          <w:color w:val="000000"/>
          <w:spacing w:val="-1"/>
          <w:w w:val="101"/>
        </w:rPr>
        <w:t>.</w:t>
      </w:r>
    </w:p>
    <w:p w14:paraId="197A5A30" w14:textId="7E354C15"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9.7.7. </w:t>
      </w:r>
      <w:r w:rsidR="004233FF" w:rsidRPr="00B13AD4">
        <w:rPr>
          <w:rFonts w:ascii="Arial" w:hAnsi="Arial" w:cs="Arial"/>
          <w:iCs/>
          <w:color w:val="000000"/>
          <w:spacing w:val="-1"/>
          <w:w w:val="101"/>
        </w:rPr>
        <w:t>Приложение 7 – Дизайн-проект ФСТО</w:t>
      </w:r>
      <w:r w:rsidR="00914189" w:rsidRPr="00B13AD4">
        <w:rPr>
          <w:rFonts w:ascii="Arial" w:hAnsi="Arial" w:cs="Arial"/>
          <w:iCs/>
          <w:color w:val="000000"/>
          <w:spacing w:val="-1"/>
          <w:w w:val="101"/>
        </w:rPr>
        <w:t>.</w:t>
      </w:r>
    </w:p>
    <w:p w14:paraId="06FB2946" w14:textId="45998A78"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9.7.8. </w:t>
      </w:r>
      <w:r w:rsidR="004233FF" w:rsidRPr="00B13AD4">
        <w:rPr>
          <w:rFonts w:ascii="Arial" w:hAnsi="Arial" w:cs="Arial"/>
          <w:iCs/>
          <w:color w:val="000000"/>
          <w:spacing w:val="-1"/>
          <w:w w:val="101"/>
        </w:rPr>
        <w:t>Приложение 8 – Техническое задание на обустройство ФСТО № 1</w:t>
      </w:r>
      <w:r w:rsidR="00914189" w:rsidRPr="00B13AD4">
        <w:rPr>
          <w:rFonts w:ascii="Arial" w:hAnsi="Arial" w:cs="Arial"/>
          <w:iCs/>
          <w:color w:val="000000"/>
          <w:spacing w:val="-1"/>
          <w:w w:val="101"/>
        </w:rPr>
        <w:t>.</w:t>
      </w:r>
    </w:p>
    <w:p w14:paraId="532D884F" w14:textId="6DA7B056"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9.7.9. </w:t>
      </w:r>
      <w:r w:rsidR="004233FF" w:rsidRPr="00B13AD4">
        <w:rPr>
          <w:rFonts w:ascii="Arial" w:hAnsi="Arial" w:cs="Arial"/>
          <w:iCs/>
          <w:color w:val="000000"/>
          <w:spacing w:val="-1"/>
          <w:w w:val="101"/>
        </w:rPr>
        <w:t>Приложение 8/1 - Техническое задание на обустройство ФСТО № 2</w:t>
      </w:r>
      <w:r w:rsidR="00914189" w:rsidRPr="00B13AD4">
        <w:rPr>
          <w:rFonts w:ascii="Arial" w:hAnsi="Arial" w:cs="Arial"/>
          <w:iCs/>
          <w:color w:val="000000"/>
          <w:spacing w:val="-1"/>
          <w:w w:val="101"/>
        </w:rPr>
        <w:t>.</w:t>
      </w:r>
    </w:p>
    <w:p w14:paraId="5FD9E656" w14:textId="3256CA2C"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9.7.10. </w:t>
      </w:r>
      <w:r w:rsidR="004233FF" w:rsidRPr="00B13AD4">
        <w:rPr>
          <w:rFonts w:ascii="Arial" w:hAnsi="Arial" w:cs="Arial"/>
          <w:iCs/>
          <w:color w:val="000000"/>
          <w:spacing w:val="-1"/>
          <w:w w:val="101"/>
        </w:rPr>
        <w:t>Приложение 9 – Перечень специалистов</w:t>
      </w:r>
      <w:r w:rsidR="00914189" w:rsidRPr="00B13AD4">
        <w:rPr>
          <w:rFonts w:ascii="Arial" w:hAnsi="Arial" w:cs="Arial"/>
          <w:iCs/>
          <w:color w:val="000000"/>
          <w:spacing w:val="-1"/>
          <w:w w:val="101"/>
        </w:rPr>
        <w:t>.</w:t>
      </w:r>
    </w:p>
    <w:p w14:paraId="07F2E487" w14:textId="79BB9538"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9.7.11. </w:t>
      </w:r>
      <w:r w:rsidR="004233FF" w:rsidRPr="00B13AD4">
        <w:rPr>
          <w:rFonts w:ascii="Arial" w:hAnsi="Arial" w:cs="Arial"/>
          <w:iCs/>
          <w:color w:val="000000"/>
          <w:spacing w:val="-1"/>
          <w:w w:val="101"/>
        </w:rPr>
        <w:t>Приложение 10 – Форма акта присоединения СТО к ФССПО</w:t>
      </w:r>
      <w:r w:rsidR="00914189" w:rsidRPr="00B13AD4">
        <w:rPr>
          <w:rFonts w:ascii="Arial" w:hAnsi="Arial" w:cs="Arial"/>
          <w:iCs/>
          <w:color w:val="000000"/>
          <w:spacing w:val="-1"/>
          <w:w w:val="101"/>
        </w:rPr>
        <w:t>.</w:t>
      </w:r>
    </w:p>
    <w:p w14:paraId="28023F3F" w14:textId="2BCAE19E"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9.7.12. </w:t>
      </w:r>
      <w:r w:rsidR="004233FF" w:rsidRPr="00B13AD4">
        <w:rPr>
          <w:rFonts w:ascii="Arial" w:hAnsi="Arial" w:cs="Arial"/>
          <w:iCs/>
          <w:color w:val="000000"/>
          <w:spacing w:val="-1"/>
          <w:w w:val="101"/>
        </w:rPr>
        <w:t>Приложение 11 – Форма акта ввода в эксплуатацию постов</w:t>
      </w:r>
      <w:r w:rsidR="00914189" w:rsidRPr="00B13AD4">
        <w:rPr>
          <w:rFonts w:ascii="Arial" w:hAnsi="Arial" w:cs="Arial"/>
          <w:iCs/>
          <w:color w:val="000000"/>
          <w:spacing w:val="-1"/>
          <w:w w:val="101"/>
        </w:rPr>
        <w:t>.</w:t>
      </w:r>
    </w:p>
    <w:p w14:paraId="7B4A21DF" w14:textId="3EDA3BA4"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9.7.13. </w:t>
      </w:r>
      <w:r w:rsidR="004233FF" w:rsidRPr="00B13AD4">
        <w:rPr>
          <w:rFonts w:ascii="Arial" w:hAnsi="Arial" w:cs="Arial"/>
          <w:iCs/>
          <w:color w:val="000000"/>
          <w:spacing w:val="-1"/>
          <w:w w:val="101"/>
        </w:rPr>
        <w:t>Приложение 12 – Тарифная политика</w:t>
      </w:r>
      <w:r w:rsidR="00914189" w:rsidRPr="00B13AD4">
        <w:rPr>
          <w:rFonts w:ascii="Arial" w:hAnsi="Arial" w:cs="Arial"/>
          <w:iCs/>
          <w:color w:val="000000"/>
          <w:spacing w:val="-1"/>
          <w:w w:val="101"/>
        </w:rPr>
        <w:t>.</w:t>
      </w:r>
    </w:p>
    <w:p w14:paraId="137F5470" w14:textId="2566CAC3"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9.7.14. </w:t>
      </w:r>
      <w:r w:rsidR="004233FF" w:rsidRPr="00B13AD4">
        <w:rPr>
          <w:rFonts w:ascii="Arial" w:hAnsi="Arial" w:cs="Arial"/>
          <w:iCs/>
          <w:color w:val="000000"/>
          <w:spacing w:val="-1"/>
          <w:w w:val="101"/>
        </w:rPr>
        <w:t>Приложение 13 – Условия гарантии</w:t>
      </w:r>
      <w:r w:rsidR="00914189" w:rsidRPr="00B13AD4">
        <w:rPr>
          <w:rFonts w:ascii="Arial" w:hAnsi="Arial" w:cs="Arial"/>
          <w:iCs/>
          <w:color w:val="000000"/>
          <w:spacing w:val="-1"/>
          <w:w w:val="101"/>
        </w:rPr>
        <w:t>.</w:t>
      </w:r>
    </w:p>
    <w:p w14:paraId="7C804C18" w14:textId="62C2BB21"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9.7.15. </w:t>
      </w:r>
      <w:r w:rsidR="004233FF" w:rsidRPr="00B13AD4">
        <w:rPr>
          <w:rFonts w:ascii="Arial" w:hAnsi="Arial" w:cs="Arial"/>
          <w:iCs/>
          <w:color w:val="000000"/>
          <w:spacing w:val="-1"/>
          <w:w w:val="101"/>
        </w:rPr>
        <w:t>Приложение 14 – Акт приема-передачи стандарта</w:t>
      </w:r>
      <w:r w:rsidR="00914189" w:rsidRPr="00B13AD4">
        <w:rPr>
          <w:rFonts w:ascii="Arial" w:hAnsi="Arial" w:cs="Arial"/>
          <w:iCs/>
          <w:color w:val="000000"/>
          <w:spacing w:val="-1"/>
          <w:w w:val="101"/>
        </w:rPr>
        <w:t>.</w:t>
      </w:r>
    </w:p>
    <w:p w14:paraId="0E7B6B5B" w14:textId="3C2ED877" w:rsidR="00914189" w:rsidRPr="00B13AD4" w:rsidRDefault="00332777" w:rsidP="00332777">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9.7.16. </w:t>
      </w:r>
      <w:r w:rsidR="004233FF" w:rsidRPr="00B13AD4">
        <w:rPr>
          <w:rFonts w:ascii="Arial" w:hAnsi="Arial" w:cs="Arial"/>
          <w:iCs/>
          <w:color w:val="000000"/>
          <w:spacing w:val="-1"/>
          <w:w w:val="101"/>
        </w:rPr>
        <w:t xml:space="preserve">Приложение 15 – Перечень стратегических и централизованных партнеров. </w:t>
      </w:r>
    </w:p>
    <w:p w14:paraId="4E48157E" w14:textId="0573F3FF" w:rsidR="00713001" w:rsidRPr="00B13AD4" w:rsidRDefault="00332777" w:rsidP="00020478">
      <w:pPr>
        <w:pStyle w:val="a4"/>
        <w:ind w:left="709" w:hanging="709"/>
        <w:jc w:val="both"/>
        <w:rPr>
          <w:rFonts w:ascii="Arial" w:hAnsi="Arial" w:cs="Arial"/>
          <w:iCs/>
          <w:color w:val="000000"/>
          <w:spacing w:val="-1"/>
          <w:w w:val="101"/>
        </w:rPr>
      </w:pPr>
      <w:r w:rsidRPr="00B13AD4">
        <w:rPr>
          <w:rFonts w:ascii="Arial" w:hAnsi="Arial" w:cs="Arial"/>
          <w:iCs/>
          <w:color w:val="000000"/>
          <w:spacing w:val="-1"/>
          <w:w w:val="101"/>
        </w:rPr>
        <w:t xml:space="preserve">9.7.17. </w:t>
      </w:r>
      <w:r w:rsidR="004233FF" w:rsidRPr="00B13AD4">
        <w:rPr>
          <w:rFonts w:ascii="Arial" w:hAnsi="Arial" w:cs="Arial"/>
          <w:iCs/>
          <w:color w:val="000000"/>
          <w:spacing w:val="-1"/>
          <w:w w:val="101"/>
        </w:rPr>
        <w:t>Приложение 16 – Бонусная программ</w:t>
      </w:r>
      <w:r w:rsidR="00020478" w:rsidRPr="00B13AD4">
        <w:rPr>
          <w:rFonts w:ascii="Arial" w:hAnsi="Arial" w:cs="Arial"/>
          <w:iCs/>
          <w:color w:val="000000"/>
          <w:spacing w:val="-1"/>
          <w:w w:val="101"/>
        </w:rPr>
        <w:t>а.</w:t>
      </w:r>
    </w:p>
    <w:p w14:paraId="37791199" w14:textId="604F4424" w:rsidR="00713001" w:rsidRPr="00B13AD4" w:rsidRDefault="00713001" w:rsidP="00914189">
      <w:pPr>
        <w:pStyle w:val="a4"/>
        <w:ind w:left="567" w:hanging="567"/>
        <w:jc w:val="both"/>
        <w:rPr>
          <w:rFonts w:ascii="Arial" w:hAnsi="Arial" w:cs="Arial"/>
          <w:iCs/>
          <w:color w:val="000000"/>
          <w:spacing w:val="-1"/>
          <w:w w:val="101"/>
        </w:rPr>
      </w:pPr>
    </w:p>
    <w:p w14:paraId="30AB1B6C" w14:textId="671187B7" w:rsidR="003B43AE" w:rsidRPr="00B13AD4" w:rsidRDefault="003B43AE" w:rsidP="008B7A09">
      <w:pPr>
        <w:pStyle w:val="a4"/>
        <w:rPr>
          <w:rFonts w:ascii="Arial" w:hAnsi="Arial" w:cs="Arial"/>
          <w:b/>
          <w:iCs/>
          <w:color w:val="000000"/>
          <w:spacing w:val="-1"/>
          <w:w w:val="101"/>
        </w:rPr>
      </w:pPr>
    </w:p>
    <w:p w14:paraId="36E644FA" w14:textId="5E7AA574" w:rsidR="00914189" w:rsidRPr="00B13AD4" w:rsidRDefault="00914189" w:rsidP="00914189">
      <w:pPr>
        <w:pStyle w:val="a4"/>
        <w:jc w:val="center"/>
        <w:rPr>
          <w:rFonts w:ascii="Arial" w:hAnsi="Arial" w:cs="Arial"/>
          <w:b/>
          <w:iCs/>
          <w:color w:val="000000"/>
          <w:spacing w:val="-1"/>
          <w:w w:val="101"/>
        </w:rPr>
      </w:pPr>
      <w:r w:rsidRPr="00B13AD4">
        <w:rPr>
          <w:rFonts w:ascii="Arial" w:hAnsi="Arial" w:cs="Arial"/>
          <w:b/>
          <w:iCs/>
          <w:color w:val="000000"/>
          <w:spacing w:val="-1"/>
          <w:w w:val="101"/>
        </w:rPr>
        <w:t>АДРЕСА И БАНКОВСКИЕ РЕКВИЗИТЫ СТОРОН</w:t>
      </w:r>
    </w:p>
    <w:p w14:paraId="49499B4F" w14:textId="77777777" w:rsidR="00914189" w:rsidRPr="00B13AD4" w:rsidRDefault="00914189" w:rsidP="00914189">
      <w:pPr>
        <w:pStyle w:val="a4"/>
        <w:ind w:left="567"/>
        <w:jc w:val="both"/>
        <w:rPr>
          <w:rFonts w:ascii="Arial" w:hAnsi="Arial" w:cs="Arial"/>
          <w:iCs/>
          <w:color w:val="000000"/>
          <w:spacing w:val="-1"/>
          <w:w w:val="101"/>
        </w:rPr>
      </w:pPr>
      <w:r w:rsidRPr="00B13AD4">
        <w:rPr>
          <w:rFonts w:ascii="Arial" w:hAnsi="Arial" w:cs="Arial"/>
          <w:b/>
          <w:iCs/>
          <w:color w:val="000000"/>
          <w:spacing w:val="-1"/>
          <w:w w:val="101"/>
        </w:rPr>
        <w:t>Правообладатель:</w:t>
      </w:r>
      <w:r w:rsidRPr="00B13AD4">
        <w:rPr>
          <w:rFonts w:ascii="Arial" w:hAnsi="Arial" w:cs="Arial"/>
          <w:iCs/>
          <w:color w:val="000000"/>
          <w:spacing w:val="-1"/>
          <w:w w:val="101"/>
        </w:rPr>
        <w:t xml:space="preserve"> </w:t>
      </w:r>
      <w:r w:rsidRPr="00B13AD4">
        <w:rPr>
          <w:rFonts w:ascii="Arial" w:hAnsi="Arial" w:cs="Arial"/>
          <w:iCs/>
          <w:color w:val="000000"/>
          <w:spacing w:val="-1"/>
          <w:w w:val="101"/>
          <w:u w:val="single"/>
        </w:rPr>
        <w:t>Общество с ограниченной ответственностью «ФИТ Автосервис»</w:t>
      </w:r>
      <w:r w:rsidRPr="00B13AD4">
        <w:rPr>
          <w:rFonts w:ascii="Arial" w:hAnsi="Arial" w:cs="Arial"/>
          <w:iCs/>
          <w:color w:val="000000"/>
          <w:spacing w:val="-1"/>
          <w:w w:val="101"/>
        </w:rPr>
        <w:t xml:space="preserve"> </w:t>
      </w:r>
    </w:p>
    <w:p w14:paraId="53D26B41" w14:textId="77777777" w:rsidR="00914189" w:rsidRPr="00B13AD4" w:rsidRDefault="00914189" w:rsidP="00914189">
      <w:pPr>
        <w:pStyle w:val="a4"/>
        <w:ind w:left="567"/>
        <w:jc w:val="both"/>
        <w:rPr>
          <w:rFonts w:ascii="Arial" w:hAnsi="Arial" w:cs="Arial"/>
          <w:iCs/>
          <w:color w:val="000000"/>
          <w:spacing w:val="-1"/>
          <w:w w:val="101"/>
        </w:rPr>
      </w:pPr>
      <w:r w:rsidRPr="00B13AD4">
        <w:rPr>
          <w:rFonts w:ascii="Arial" w:hAnsi="Arial" w:cs="Arial"/>
          <w:iCs/>
          <w:color w:val="000000"/>
          <w:spacing w:val="-1"/>
          <w:w w:val="101"/>
        </w:rPr>
        <w:t xml:space="preserve">630024, г. Новосибирск, ул. Бетонная, д. 4, этаж 2 </w:t>
      </w:r>
    </w:p>
    <w:p w14:paraId="3AF0E903" w14:textId="13EF0653" w:rsidR="00914189" w:rsidRPr="00B13AD4" w:rsidRDefault="00914189" w:rsidP="00914189">
      <w:pPr>
        <w:pStyle w:val="a4"/>
        <w:ind w:left="567"/>
        <w:jc w:val="both"/>
        <w:rPr>
          <w:rFonts w:ascii="Arial" w:hAnsi="Arial" w:cs="Arial"/>
          <w:iCs/>
          <w:color w:val="000000"/>
          <w:spacing w:val="-1"/>
          <w:w w:val="101"/>
        </w:rPr>
      </w:pPr>
      <w:r w:rsidRPr="00B13AD4">
        <w:rPr>
          <w:rFonts w:ascii="Arial" w:hAnsi="Arial" w:cs="Arial"/>
          <w:b/>
          <w:iCs/>
          <w:color w:val="000000"/>
          <w:spacing w:val="-1"/>
          <w:w w:val="101"/>
        </w:rPr>
        <w:t>ОГРН</w:t>
      </w:r>
      <w:r w:rsidRPr="00B13AD4">
        <w:rPr>
          <w:rFonts w:ascii="Arial" w:hAnsi="Arial" w:cs="Arial"/>
          <w:iCs/>
          <w:color w:val="000000"/>
          <w:spacing w:val="-1"/>
          <w:w w:val="101"/>
        </w:rPr>
        <w:t xml:space="preserve"> 1125476176011 </w:t>
      </w:r>
      <w:r w:rsidRPr="00B13AD4">
        <w:rPr>
          <w:rFonts w:ascii="Arial" w:hAnsi="Arial" w:cs="Arial"/>
          <w:b/>
          <w:iCs/>
          <w:color w:val="000000"/>
          <w:spacing w:val="-1"/>
          <w:w w:val="101"/>
        </w:rPr>
        <w:t>ИНН</w:t>
      </w:r>
      <w:r w:rsidRPr="00B13AD4">
        <w:rPr>
          <w:rFonts w:ascii="Arial" w:hAnsi="Arial" w:cs="Arial"/>
          <w:iCs/>
          <w:color w:val="000000"/>
          <w:spacing w:val="-1"/>
          <w:w w:val="101"/>
        </w:rPr>
        <w:t xml:space="preserve"> 5403342038 КПП 540301001</w:t>
      </w:r>
    </w:p>
    <w:p w14:paraId="62F09B9E" w14:textId="77777777" w:rsidR="00295C88" w:rsidRPr="00B13AD4" w:rsidRDefault="00295C88" w:rsidP="00295C88">
      <w:pPr>
        <w:pStyle w:val="a4"/>
        <w:ind w:left="567"/>
        <w:jc w:val="both"/>
        <w:rPr>
          <w:rFonts w:ascii="Arial" w:hAnsi="Arial" w:cs="Arial"/>
          <w:iCs/>
          <w:color w:val="000000"/>
          <w:spacing w:val="-1"/>
          <w:w w:val="101"/>
        </w:rPr>
      </w:pPr>
      <w:r w:rsidRPr="00B13AD4">
        <w:rPr>
          <w:rFonts w:ascii="Arial" w:hAnsi="Arial" w:cs="Arial"/>
          <w:b/>
          <w:iCs/>
          <w:color w:val="000000"/>
          <w:spacing w:val="-1"/>
          <w:w w:val="101"/>
        </w:rPr>
        <w:t>р/</w:t>
      </w:r>
      <w:proofErr w:type="spellStart"/>
      <w:r w:rsidRPr="00B13AD4">
        <w:rPr>
          <w:rFonts w:ascii="Arial" w:hAnsi="Arial" w:cs="Arial"/>
          <w:b/>
          <w:iCs/>
          <w:color w:val="000000"/>
          <w:spacing w:val="-1"/>
          <w:w w:val="101"/>
        </w:rPr>
        <w:t>сч</w:t>
      </w:r>
      <w:proofErr w:type="spellEnd"/>
      <w:r w:rsidRPr="00B13AD4">
        <w:rPr>
          <w:rFonts w:ascii="Arial" w:hAnsi="Arial" w:cs="Arial"/>
          <w:b/>
          <w:iCs/>
          <w:color w:val="000000"/>
          <w:spacing w:val="-1"/>
          <w:w w:val="101"/>
        </w:rPr>
        <w:t xml:space="preserve"> </w:t>
      </w:r>
      <w:r w:rsidRPr="00B13AD4">
        <w:rPr>
          <w:rFonts w:ascii="Arial" w:hAnsi="Arial" w:cs="Arial"/>
          <w:iCs/>
          <w:color w:val="000000"/>
          <w:spacing w:val="-1"/>
          <w:w w:val="101"/>
        </w:rPr>
        <w:t>40702810823380001359 в Филиал «НОВОСИБИРСКИЙ» АО «АЛЬФА-БАНК»</w:t>
      </w:r>
    </w:p>
    <w:p w14:paraId="7CA36E7E" w14:textId="438EDD5B" w:rsidR="00A40498" w:rsidRPr="00B13AD4" w:rsidRDefault="00295C88" w:rsidP="00295C88">
      <w:pPr>
        <w:pStyle w:val="a4"/>
        <w:ind w:left="567"/>
        <w:jc w:val="both"/>
        <w:rPr>
          <w:rFonts w:ascii="Arial" w:hAnsi="Arial" w:cs="Arial"/>
          <w:iCs/>
          <w:color w:val="000000"/>
          <w:spacing w:val="-1"/>
          <w:w w:val="101"/>
        </w:rPr>
      </w:pPr>
      <w:r w:rsidRPr="00B13AD4">
        <w:rPr>
          <w:rFonts w:ascii="Arial" w:hAnsi="Arial" w:cs="Arial"/>
          <w:iCs/>
          <w:color w:val="000000"/>
          <w:spacing w:val="-1"/>
          <w:w w:val="101"/>
        </w:rPr>
        <w:t>к/</w:t>
      </w:r>
      <w:proofErr w:type="spellStart"/>
      <w:r w:rsidRPr="00B13AD4">
        <w:rPr>
          <w:rFonts w:ascii="Arial" w:hAnsi="Arial" w:cs="Arial"/>
          <w:iCs/>
          <w:color w:val="000000"/>
          <w:spacing w:val="-1"/>
          <w:w w:val="101"/>
        </w:rPr>
        <w:t>сч</w:t>
      </w:r>
      <w:proofErr w:type="spellEnd"/>
      <w:r w:rsidRPr="00B13AD4">
        <w:rPr>
          <w:rFonts w:ascii="Arial" w:hAnsi="Arial" w:cs="Arial"/>
          <w:iCs/>
          <w:color w:val="000000"/>
          <w:spacing w:val="-1"/>
          <w:w w:val="101"/>
        </w:rPr>
        <w:t xml:space="preserve"> 30101810600000000774 БИК 045004774</w:t>
      </w:r>
      <w:r w:rsidR="007565B9" w:rsidRPr="00B13AD4">
        <w:rPr>
          <w:rFonts w:ascii="Arial" w:hAnsi="Arial" w:cs="Arial"/>
          <w:iCs/>
          <w:color w:val="000000"/>
          <w:spacing w:val="-1"/>
          <w:w w:val="101"/>
        </w:rPr>
        <w:t xml:space="preserve"> </w:t>
      </w:r>
    </w:p>
    <w:p w14:paraId="6A8AE745" w14:textId="77777777" w:rsidR="00A40498" w:rsidRPr="00B13AD4" w:rsidRDefault="00A40498" w:rsidP="00914189">
      <w:pPr>
        <w:pStyle w:val="a4"/>
        <w:ind w:left="567"/>
        <w:jc w:val="both"/>
        <w:rPr>
          <w:rFonts w:ascii="Arial" w:hAnsi="Arial" w:cs="Arial"/>
          <w:b/>
          <w:iCs/>
          <w:color w:val="000000"/>
          <w:spacing w:val="-1"/>
          <w:w w:val="101"/>
        </w:rPr>
      </w:pPr>
    </w:p>
    <w:p w14:paraId="107A016D" w14:textId="3C34690F" w:rsidR="00914189" w:rsidRPr="00B13AD4" w:rsidRDefault="00914189" w:rsidP="00914189">
      <w:pPr>
        <w:pStyle w:val="a4"/>
        <w:ind w:left="567"/>
        <w:jc w:val="both"/>
        <w:rPr>
          <w:rFonts w:ascii="Arial" w:hAnsi="Arial" w:cs="Arial"/>
          <w:iCs/>
          <w:color w:val="000000"/>
          <w:spacing w:val="-1"/>
          <w:w w:val="101"/>
          <w:u w:val="single"/>
        </w:rPr>
      </w:pPr>
      <w:r w:rsidRPr="00B13AD4">
        <w:rPr>
          <w:rFonts w:ascii="Arial" w:hAnsi="Arial" w:cs="Arial"/>
          <w:b/>
          <w:iCs/>
          <w:color w:val="000000"/>
          <w:spacing w:val="-1"/>
          <w:w w:val="101"/>
        </w:rPr>
        <w:t>Пользователь:</w:t>
      </w:r>
      <w:r w:rsidRPr="00B13AD4">
        <w:rPr>
          <w:rFonts w:ascii="Arial" w:hAnsi="Arial" w:cs="Arial"/>
          <w:iCs/>
          <w:color w:val="000000"/>
          <w:spacing w:val="-1"/>
          <w:w w:val="101"/>
        </w:rPr>
        <w:t xml:space="preserve"> </w:t>
      </w:r>
      <w:r w:rsidR="00577492" w:rsidRPr="00B13AD4">
        <w:rPr>
          <w:rFonts w:ascii="Arial" w:hAnsi="Arial" w:cs="Arial"/>
          <w:iCs/>
          <w:color w:val="000000"/>
          <w:spacing w:val="-1"/>
          <w:w w:val="101"/>
          <w:u w:val="single"/>
        </w:rPr>
        <w:t xml:space="preserve">Индивидуальный предприниматель </w:t>
      </w:r>
    </w:p>
    <w:p w14:paraId="2EA1C8BA" w14:textId="111AFCB9" w:rsidR="00914189" w:rsidRPr="00B13AD4" w:rsidRDefault="00914189" w:rsidP="00914189">
      <w:pPr>
        <w:pStyle w:val="a4"/>
        <w:ind w:left="567" w:hanging="567"/>
        <w:jc w:val="both"/>
        <w:rPr>
          <w:rFonts w:ascii="Arial" w:hAnsi="Arial" w:cs="Arial"/>
          <w:iCs/>
          <w:color w:val="000000"/>
          <w:spacing w:val="-1"/>
          <w:w w:val="101"/>
        </w:rPr>
      </w:pPr>
    </w:p>
    <w:p w14:paraId="535E111C" w14:textId="77777777" w:rsidR="00295C88" w:rsidRPr="00B13AD4" w:rsidRDefault="00295C88" w:rsidP="00914189">
      <w:pPr>
        <w:pStyle w:val="a4"/>
        <w:ind w:left="567" w:hanging="567"/>
        <w:jc w:val="both"/>
        <w:rPr>
          <w:rFonts w:ascii="Arial" w:hAnsi="Arial" w:cs="Arial"/>
          <w:iCs/>
          <w:color w:val="000000"/>
          <w:spacing w:val="-1"/>
          <w:w w:val="101"/>
        </w:rPr>
      </w:pPr>
    </w:p>
    <w:p w14:paraId="611A58E9" w14:textId="753FAA0C" w:rsidR="00914189" w:rsidRPr="00B13AD4" w:rsidRDefault="00914189" w:rsidP="00914189">
      <w:pPr>
        <w:pStyle w:val="a4"/>
        <w:jc w:val="center"/>
        <w:rPr>
          <w:rFonts w:ascii="Arial" w:hAnsi="Arial" w:cs="Arial"/>
          <w:b/>
          <w:iCs/>
          <w:color w:val="000000"/>
          <w:spacing w:val="-1"/>
          <w:w w:val="101"/>
        </w:rPr>
      </w:pPr>
      <w:r w:rsidRPr="00B13AD4">
        <w:rPr>
          <w:rFonts w:ascii="Arial" w:hAnsi="Arial" w:cs="Arial"/>
          <w:b/>
          <w:iCs/>
          <w:color w:val="000000"/>
          <w:spacing w:val="-1"/>
          <w:w w:val="101"/>
        </w:rPr>
        <w:t>ПОДПИСИ СТОРОН</w:t>
      </w:r>
    </w:p>
    <w:p w14:paraId="266B7D54" w14:textId="3D3DE7B9" w:rsidR="00914189" w:rsidRPr="00B13AD4" w:rsidRDefault="00914189" w:rsidP="00914189">
      <w:pPr>
        <w:pStyle w:val="a4"/>
        <w:jc w:val="center"/>
        <w:rPr>
          <w:rFonts w:ascii="Arial" w:hAnsi="Arial" w:cs="Arial"/>
          <w:b/>
          <w:iCs/>
          <w:color w:val="000000"/>
          <w:spacing w:val="-1"/>
          <w:w w:val="101"/>
        </w:rPr>
      </w:pPr>
    </w:p>
    <w:tbl>
      <w:tblPr>
        <w:tblStyle w:val="afb"/>
        <w:tblW w:w="0" w:type="auto"/>
        <w:tblLook w:val="04A0" w:firstRow="1" w:lastRow="0" w:firstColumn="1" w:lastColumn="0" w:noHBand="0" w:noVBand="1"/>
      </w:tblPr>
      <w:tblGrid>
        <w:gridCol w:w="5163"/>
        <w:gridCol w:w="5162"/>
      </w:tblGrid>
      <w:tr w:rsidR="00507EE7" w:rsidRPr="00B13AD4" w14:paraId="4369A75B" w14:textId="77777777" w:rsidTr="00914189">
        <w:tc>
          <w:tcPr>
            <w:tcW w:w="5228" w:type="dxa"/>
          </w:tcPr>
          <w:p w14:paraId="2B52E231" w14:textId="7C3151B7" w:rsidR="00507EE7" w:rsidRPr="00B13AD4" w:rsidRDefault="00507EE7" w:rsidP="00507EE7">
            <w:pPr>
              <w:pStyle w:val="a4"/>
              <w:jc w:val="center"/>
              <w:rPr>
                <w:rFonts w:ascii="Arial" w:hAnsi="Arial" w:cs="Arial"/>
                <w:b/>
                <w:iCs/>
                <w:color w:val="000000"/>
                <w:spacing w:val="-1"/>
                <w:w w:val="101"/>
              </w:rPr>
            </w:pPr>
            <w:r w:rsidRPr="00B13AD4">
              <w:rPr>
                <w:rFonts w:ascii="Arial" w:hAnsi="Arial" w:cs="Arial"/>
                <w:b/>
                <w:color w:val="000000"/>
              </w:rPr>
              <w:t>Правообладатель:</w:t>
            </w:r>
          </w:p>
        </w:tc>
        <w:tc>
          <w:tcPr>
            <w:tcW w:w="5228" w:type="dxa"/>
          </w:tcPr>
          <w:p w14:paraId="25BC49D8" w14:textId="55078D70" w:rsidR="00507EE7" w:rsidRPr="00B13AD4" w:rsidRDefault="00507EE7" w:rsidP="00507EE7">
            <w:pPr>
              <w:pStyle w:val="a4"/>
              <w:jc w:val="center"/>
              <w:rPr>
                <w:rFonts w:ascii="Arial" w:hAnsi="Arial" w:cs="Arial"/>
                <w:b/>
                <w:iCs/>
                <w:color w:val="000000"/>
                <w:spacing w:val="-1"/>
                <w:w w:val="101"/>
              </w:rPr>
            </w:pPr>
            <w:r w:rsidRPr="00B13AD4">
              <w:rPr>
                <w:rFonts w:ascii="Arial" w:hAnsi="Arial" w:cs="Arial"/>
                <w:b/>
                <w:color w:val="000000"/>
              </w:rPr>
              <w:t>Пользователь:</w:t>
            </w:r>
          </w:p>
        </w:tc>
      </w:tr>
      <w:tr w:rsidR="00507EE7" w:rsidRPr="00B13AD4" w14:paraId="38E8DABC" w14:textId="77777777" w:rsidTr="00914189">
        <w:tc>
          <w:tcPr>
            <w:tcW w:w="5228" w:type="dxa"/>
          </w:tcPr>
          <w:p w14:paraId="1DC9EE30" w14:textId="77777777" w:rsidR="00507EE7" w:rsidRPr="00B13AD4" w:rsidRDefault="00507EE7" w:rsidP="00507EE7">
            <w:pPr>
              <w:pStyle w:val="a4"/>
              <w:jc w:val="both"/>
              <w:rPr>
                <w:rFonts w:ascii="Arial" w:hAnsi="Arial" w:cs="Arial"/>
                <w:color w:val="000000"/>
              </w:rPr>
            </w:pPr>
            <w:r w:rsidRPr="00B13AD4">
              <w:rPr>
                <w:rFonts w:ascii="Arial" w:hAnsi="Arial" w:cs="Arial"/>
                <w:color w:val="000000"/>
              </w:rPr>
              <w:t>Директор</w:t>
            </w:r>
          </w:p>
          <w:p w14:paraId="66C35B83" w14:textId="77777777" w:rsidR="00507EE7" w:rsidRPr="00B13AD4" w:rsidRDefault="00507EE7" w:rsidP="00507EE7">
            <w:pPr>
              <w:pStyle w:val="a4"/>
              <w:jc w:val="both"/>
              <w:rPr>
                <w:rFonts w:ascii="Arial" w:hAnsi="Arial" w:cs="Arial"/>
                <w:color w:val="000000"/>
              </w:rPr>
            </w:pPr>
          </w:p>
          <w:p w14:paraId="6F9A93A4" w14:textId="48820BCA" w:rsidR="00507EE7" w:rsidRPr="00B13AD4" w:rsidRDefault="00507EE7" w:rsidP="00507EE7">
            <w:pPr>
              <w:pStyle w:val="a4"/>
              <w:jc w:val="both"/>
              <w:rPr>
                <w:rFonts w:ascii="Arial" w:hAnsi="Arial" w:cs="Arial"/>
                <w:color w:val="000000"/>
              </w:rPr>
            </w:pPr>
            <w:r w:rsidRPr="00B13AD4">
              <w:rPr>
                <w:rFonts w:ascii="Arial" w:hAnsi="Arial" w:cs="Arial"/>
                <w:color w:val="000000"/>
              </w:rPr>
              <w:t xml:space="preserve">____________________ </w:t>
            </w:r>
            <w:r w:rsidR="00954EF4" w:rsidRPr="00B13AD4">
              <w:rPr>
                <w:rFonts w:ascii="Arial" w:hAnsi="Arial" w:cs="Arial"/>
                <w:color w:val="000000"/>
              </w:rPr>
              <w:t>Овчинникова Т.В</w:t>
            </w:r>
            <w:r w:rsidRPr="00B13AD4">
              <w:rPr>
                <w:rFonts w:ascii="Arial" w:hAnsi="Arial" w:cs="Arial"/>
                <w:color w:val="000000"/>
              </w:rPr>
              <w:t>.</w:t>
            </w:r>
          </w:p>
          <w:p w14:paraId="47461743" w14:textId="42CD4FFD" w:rsidR="00507EE7" w:rsidRPr="00B13AD4" w:rsidRDefault="00507EE7" w:rsidP="001323D8">
            <w:pPr>
              <w:pStyle w:val="a4"/>
              <w:rPr>
                <w:rFonts w:ascii="Arial" w:hAnsi="Arial" w:cs="Arial"/>
                <w:b/>
                <w:iCs/>
                <w:color w:val="000000"/>
                <w:spacing w:val="-1"/>
                <w:w w:val="101"/>
              </w:rPr>
            </w:pPr>
            <w:r w:rsidRPr="00B13AD4">
              <w:rPr>
                <w:rFonts w:ascii="Arial" w:hAnsi="Arial" w:cs="Arial"/>
                <w:color w:val="000000"/>
              </w:rPr>
              <w:t>М.П.</w:t>
            </w:r>
          </w:p>
        </w:tc>
        <w:tc>
          <w:tcPr>
            <w:tcW w:w="5228" w:type="dxa"/>
          </w:tcPr>
          <w:p w14:paraId="784553DD" w14:textId="7AB04DD3" w:rsidR="00507EE7" w:rsidRPr="00B13AD4" w:rsidRDefault="0072011C" w:rsidP="00507EE7">
            <w:pPr>
              <w:pStyle w:val="a4"/>
              <w:jc w:val="both"/>
              <w:rPr>
                <w:rFonts w:ascii="Arial" w:hAnsi="Arial" w:cs="Arial"/>
                <w:color w:val="000000"/>
              </w:rPr>
            </w:pPr>
            <w:r w:rsidRPr="00B13AD4">
              <w:rPr>
                <w:rFonts w:ascii="Arial" w:hAnsi="Arial" w:cs="Arial"/>
                <w:color w:val="000000"/>
              </w:rPr>
              <w:t>Индивидуальный предприниматель</w:t>
            </w:r>
          </w:p>
          <w:p w14:paraId="16AF4890" w14:textId="77777777" w:rsidR="00507EE7" w:rsidRPr="00B13AD4" w:rsidRDefault="00507EE7" w:rsidP="00507EE7">
            <w:pPr>
              <w:pStyle w:val="a4"/>
              <w:jc w:val="both"/>
              <w:rPr>
                <w:rFonts w:ascii="Arial" w:hAnsi="Arial" w:cs="Arial"/>
                <w:color w:val="000000"/>
              </w:rPr>
            </w:pPr>
          </w:p>
          <w:p w14:paraId="5D7F78C7" w14:textId="41AF4721" w:rsidR="00507EE7" w:rsidRPr="00B13AD4" w:rsidRDefault="00507EE7" w:rsidP="00507EE7">
            <w:pPr>
              <w:pStyle w:val="a4"/>
              <w:jc w:val="both"/>
              <w:rPr>
                <w:rFonts w:ascii="Arial" w:hAnsi="Arial" w:cs="Arial"/>
                <w:color w:val="000000"/>
              </w:rPr>
            </w:pPr>
            <w:r w:rsidRPr="00B13AD4">
              <w:rPr>
                <w:rFonts w:ascii="Arial" w:hAnsi="Arial" w:cs="Arial"/>
                <w:color w:val="000000"/>
              </w:rPr>
              <w:t xml:space="preserve">____________________ </w:t>
            </w:r>
          </w:p>
          <w:p w14:paraId="66F750EF" w14:textId="7E495A88" w:rsidR="00507EE7" w:rsidRPr="00B13AD4" w:rsidRDefault="00507EE7" w:rsidP="001323D8">
            <w:pPr>
              <w:pStyle w:val="a4"/>
              <w:rPr>
                <w:rFonts w:ascii="Arial" w:hAnsi="Arial" w:cs="Arial"/>
                <w:b/>
                <w:iCs/>
                <w:color w:val="000000"/>
                <w:spacing w:val="-1"/>
                <w:w w:val="101"/>
              </w:rPr>
            </w:pPr>
            <w:r w:rsidRPr="00B13AD4">
              <w:rPr>
                <w:rFonts w:ascii="Arial" w:hAnsi="Arial" w:cs="Arial"/>
                <w:color w:val="000000"/>
              </w:rPr>
              <w:t>М.П.</w:t>
            </w:r>
          </w:p>
        </w:tc>
      </w:tr>
    </w:tbl>
    <w:p w14:paraId="0AEF853E" w14:textId="77777777" w:rsidR="00914189" w:rsidRPr="00B13AD4" w:rsidRDefault="00914189" w:rsidP="00914189">
      <w:pPr>
        <w:pStyle w:val="a4"/>
        <w:jc w:val="center"/>
        <w:rPr>
          <w:rFonts w:ascii="Arial" w:hAnsi="Arial" w:cs="Arial"/>
          <w:b/>
          <w:iCs/>
          <w:color w:val="000000"/>
          <w:spacing w:val="-1"/>
          <w:w w:val="101"/>
        </w:rPr>
      </w:pPr>
    </w:p>
    <w:p w14:paraId="6B009342" w14:textId="75E34B34" w:rsidR="00914189" w:rsidRPr="00B13AD4" w:rsidRDefault="00914189" w:rsidP="004233FF">
      <w:pPr>
        <w:pStyle w:val="a4"/>
        <w:ind w:left="567" w:hanging="567"/>
        <w:jc w:val="both"/>
        <w:rPr>
          <w:rFonts w:ascii="Arial" w:hAnsi="Arial" w:cs="Arial"/>
          <w:iCs/>
          <w:color w:val="000000"/>
          <w:spacing w:val="-1"/>
          <w:w w:val="101"/>
        </w:rPr>
      </w:pPr>
    </w:p>
    <w:p w14:paraId="2BC8FFAE" w14:textId="015F6670" w:rsidR="00E21EA0" w:rsidRPr="00B13AD4" w:rsidRDefault="00E21EA0" w:rsidP="004233FF">
      <w:pPr>
        <w:pStyle w:val="a4"/>
        <w:ind w:left="567" w:hanging="567"/>
        <w:jc w:val="both"/>
        <w:rPr>
          <w:rFonts w:ascii="Arial" w:hAnsi="Arial" w:cs="Arial"/>
          <w:iCs/>
          <w:color w:val="000000"/>
          <w:spacing w:val="-1"/>
          <w:w w:val="101"/>
        </w:rPr>
      </w:pPr>
    </w:p>
    <w:p w14:paraId="619BAACE" w14:textId="6211C051" w:rsidR="006312C2" w:rsidRPr="00942975" w:rsidRDefault="006312C2" w:rsidP="00942975">
      <w:pPr>
        <w:rPr>
          <w:rFonts w:ascii="Arial" w:eastAsiaTheme="minorHAnsi" w:hAnsi="Arial" w:cs="Arial"/>
          <w:iCs/>
          <w:color w:val="000000"/>
          <w:spacing w:val="-1"/>
          <w:w w:val="101"/>
        </w:rPr>
      </w:pPr>
    </w:p>
    <w:sectPr w:rsidR="006312C2" w:rsidRPr="00942975" w:rsidSect="00A206BF">
      <w:headerReference w:type="even" r:id="rId8"/>
      <w:headerReference w:type="default" r:id="rId9"/>
      <w:footerReference w:type="even" r:id="rId10"/>
      <w:footerReference w:type="default" r:id="rId11"/>
      <w:pgSz w:w="11906" w:h="16838"/>
      <w:pgMar w:top="720" w:right="720"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9C13" w14:textId="77777777" w:rsidR="00B13AD4" w:rsidRDefault="00B13AD4" w:rsidP="0080792A">
      <w:r>
        <w:separator/>
      </w:r>
    </w:p>
  </w:endnote>
  <w:endnote w:type="continuationSeparator" w:id="0">
    <w:p w14:paraId="6F9B94E7" w14:textId="77777777" w:rsidR="00B13AD4" w:rsidRDefault="00B13AD4" w:rsidP="0080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eo Sans Pro">
    <w:altName w:val="Tahoma"/>
    <w:panose1 w:val="020B0504030504040204"/>
    <w:charset w:val="CC"/>
    <w:family w:val="swiss"/>
    <w:pitch w:val="variable"/>
    <w:sig w:usb0="A00002AF" w:usb1="5000205B"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3522" w14:textId="74098D17" w:rsidR="00B13AD4" w:rsidRDefault="00B13AD4" w:rsidP="0080792A">
    <w:pPr>
      <w:pStyle w:val="ac"/>
      <w:framePr w:wrap="none"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84</w:t>
    </w:r>
    <w:r>
      <w:rPr>
        <w:rStyle w:val="a6"/>
      </w:rPr>
      <w:fldChar w:fldCharType="end"/>
    </w:r>
  </w:p>
  <w:p w14:paraId="1D1320B0" w14:textId="77777777" w:rsidR="00B13AD4" w:rsidRDefault="00B13AD4" w:rsidP="0080792A">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b"/>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7"/>
      <w:gridCol w:w="1389"/>
      <w:gridCol w:w="1389"/>
    </w:tblGrid>
    <w:sdt>
      <w:sdtPr>
        <w:id w:val="911355225"/>
        <w:docPartObj>
          <w:docPartGallery w:val="Page Numbers (Bottom of Page)"/>
          <w:docPartUnique/>
        </w:docPartObj>
      </w:sdtPr>
      <w:sdtEndPr/>
      <w:sdtContent>
        <w:tr w:rsidR="00B13AD4" w:rsidRPr="00A741DD" w14:paraId="53BC908D" w14:textId="77777777" w:rsidTr="00DC2B6D">
          <w:trPr>
            <w:trHeight w:val="841"/>
          </w:trPr>
          <w:tc>
            <w:tcPr>
              <w:tcW w:w="7427" w:type="dxa"/>
            </w:tcPr>
            <w:p w14:paraId="677C5E52" w14:textId="0CD49788" w:rsidR="00B13AD4" w:rsidRPr="00A741DD" w:rsidRDefault="00B13AD4" w:rsidP="003B0D8C">
              <w:r>
                <w:rPr>
                  <w:noProof/>
                  <w:lang w:eastAsia="ru-RU"/>
                </w:rPr>
                <w:drawing>
                  <wp:anchor distT="0" distB="0" distL="114935" distR="114935" simplePos="0" relativeHeight="251659264" behindDoc="1" locked="0" layoutInCell="1" allowOverlap="1" wp14:anchorId="040248D1" wp14:editId="66B03A5D">
                    <wp:simplePos x="0" y="0"/>
                    <wp:positionH relativeFrom="margin">
                      <wp:posOffset>0</wp:posOffset>
                    </wp:positionH>
                    <wp:positionV relativeFrom="paragraph">
                      <wp:posOffset>7620</wp:posOffset>
                    </wp:positionV>
                    <wp:extent cx="4587240" cy="299085"/>
                    <wp:effectExtent l="0" t="0" r="3810" b="5715"/>
                    <wp:wrapNone/>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7240" cy="2990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1389" w:type="dxa"/>
            </w:tcPr>
            <w:p w14:paraId="293B4B81" w14:textId="77777777" w:rsidR="00B13AD4" w:rsidRDefault="00B13AD4" w:rsidP="003B0D8C">
              <w:pPr>
                <w:jc w:val="center"/>
              </w:pPr>
            </w:p>
          </w:tc>
          <w:tc>
            <w:tcPr>
              <w:tcW w:w="1389" w:type="dxa"/>
            </w:tcPr>
            <w:p w14:paraId="62CC53ED" w14:textId="77777777" w:rsidR="00B13AD4" w:rsidRPr="00A741DD" w:rsidRDefault="00B13AD4" w:rsidP="003B0D8C">
              <w:pPr>
                <w:jc w:val="center"/>
              </w:pPr>
            </w:p>
          </w:tc>
        </w:tr>
      </w:sdtContent>
    </w:sdt>
  </w:tbl>
  <w:p w14:paraId="336318E9" w14:textId="77777777" w:rsidR="00B13AD4" w:rsidRDefault="00B13AD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F11D0" w14:textId="77777777" w:rsidR="00B13AD4" w:rsidRDefault="00B13AD4" w:rsidP="0080792A">
      <w:r>
        <w:separator/>
      </w:r>
    </w:p>
  </w:footnote>
  <w:footnote w:type="continuationSeparator" w:id="0">
    <w:p w14:paraId="13692060" w14:textId="77777777" w:rsidR="00B13AD4" w:rsidRDefault="00B13AD4" w:rsidP="0080792A">
      <w:r>
        <w:continuationSeparator/>
      </w:r>
    </w:p>
  </w:footnote>
  <w:footnote w:id="1">
    <w:p w14:paraId="0A9591C9" w14:textId="4D841286" w:rsidR="00B13AD4" w:rsidRPr="0005474B" w:rsidRDefault="00B13AD4" w:rsidP="005B5C82">
      <w:pPr>
        <w:pStyle w:val="af7"/>
        <w:jc w:val="both"/>
        <w:rPr>
          <w:rFonts w:ascii="Arial" w:hAnsi="Arial" w:cs="Arial"/>
          <w:sz w:val="14"/>
          <w:szCs w:val="14"/>
        </w:rPr>
      </w:pPr>
      <w:r>
        <w:rPr>
          <w:rStyle w:val="af9"/>
        </w:rPr>
        <w:footnoteRef/>
      </w:r>
      <w:r>
        <w:t xml:space="preserve"> </w:t>
      </w:r>
      <w:r w:rsidRPr="0005474B">
        <w:rPr>
          <w:rFonts w:ascii="Arial" w:hAnsi="Arial" w:cs="Arial"/>
          <w:sz w:val="14"/>
          <w:szCs w:val="14"/>
        </w:rPr>
        <w:t>Согласно п.п. 2 п. 1 ст. 251 НК РФ доходы, полученные в форме задатка в качестве обеспечения обязательства, не учитываются при формировании налоговой базы по налогу на прибыль.</w:t>
      </w:r>
    </w:p>
    <w:p w14:paraId="62253BC0" w14:textId="27067562" w:rsidR="00B13AD4" w:rsidRPr="0005474B" w:rsidRDefault="00B13AD4" w:rsidP="0005474B">
      <w:pPr>
        <w:pStyle w:val="af7"/>
        <w:rPr>
          <w:rFonts w:ascii="Arial" w:hAnsi="Arial" w:cs="Arial"/>
          <w:sz w:val="14"/>
          <w:szCs w:val="14"/>
        </w:rPr>
      </w:pPr>
      <w:r w:rsidRPr="0005474B">
        <w:rPr>
          <w:rFonts w:ascii="Arial" w:hAnsi="Arial" w:cs="Arial"/>
          <w:sz w:val="14"/>
          <w:szCs w:val="14"/>
        </w:rPr>
        <w:t>Согласно п. 32 ст. 270 НК РФ, расходы, выдавшего задаток, залога, признаются расходами, которые учитываются для целей налогообложения прибыли.</w:t>
      </w:r>
    </w:p>
  </w:footnote>
  <w:footnote w:id="2">
    <w:p w14:paraId="7DEAB5CC" w14:textId="2AA7FF64" w:rsidR="00B13AD4" w:rsidRPr="006056DE" w:rsidRDefault="00B13AD4">
      <w:pPr>
        <w:pStyle w:val="af7"/>
        <w:rPr>
          <w:rFonts w:ascii="Arial" w:hAnsi="Arial" w:cs="Arial"/>
          <w:sz w:val="14"/>
          <w:szCs w:val="14"/>
        </w:rPr>
      </w:pPr>
      <w:r>
        <w:rPr>
          <w:rStyle w:val="af9"/>
        </w:rPr>
        <w:footnoteRef/>
      </w:r>
      <w:r>
        <w:t xml:space="preserve"> </w:t>
      </w:r>
      <w:r w:rsidRPr="006056DE">
        <w:rPr>
          <w:rFonts w:ascii="Arial" w:hAnsi="Arial" w:cs="Arial"/>
          <w:sz w:val="14"/>
          <w:szCs w:val="14"/>
        </w:rPr>
        <w:t>Проведению тренингов, семинаров, вебинаров не является образовательной деятельностью Правообладателя, не подпадает по действие Федерального закона от 29.12.2012 N 273-ФЗ "Об образовании в Российской Федерации" и не подлежит лицензированию в соответствии Положением о лицензировании образовательной деятельности (утверждено Постановлением Правительства РФ от 28.10.2013 № 966)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5DBB" w14:textId="32702AC3" w:rsidR="00B13AD4" w:rsidRDefault="00B13AD4" w:rsidP="0080792A">
    <w:pPr>
      <w:pStyle w:val="ae"/>
      <w:framePr w:wrap="none"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84</w:t>
    </w:r>
    <w:r>
      <w:rPr>
        <w:rStyle w:val="a6"/>
      </w:rPr>
      <w:fldChar w:fldCharType="end"/>
    </w:r>
  </w:p>
  <w:p w14:paraId="4D7C88B4" w14:textId="77777777" w:rsidR="00B13AD4" w:rsidRDefault="00B13AD4" w:rsidP="0080792A">
    <w:pPr>
      <w:pStyle w:val="a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717905"/>
      <w:docPartObj>
        <w:docPartGallery w:val="Page Numbers (Top of Page)"/>
        <w:docPartUnique/>
      </w:docPartObj>
    </w:sdtPr>
    <w:sdtEndPr/>
    <w:sdtContent>
      <w:p w14:paraId="6D0431B6" w14:textId="2B48C467" w:rsidR="00B13AD4" w:rsidRPr="005609ED" w:rsidRDefault="00B13AD4" w:rsidP="00267000">
        <w:pPr>
          <w:jc w:val="center"/>
          <w:rPr>
            <w:rFonts w:ascii="Arial" w:hAnsi="Arial" w:cs="Arial"/>
            <w:b/>
            <w:color w:val="000000"/>
            <w:lang w:eastAsia="ru-RU"/>
          </w:rPr>
        </w:pPr>
        <w:r w:rsidRPr="00F600E1">
          <w:rPr>
            <w:rFonts w:ascii="Arial" w:hAnsi="Arial" w:cs="Arial"/>
            <w:b/>
          </w:rPr>
          <w:t xml:space="preserve">ДОГОВОР КОММЕРЧЕСКОЙ КОНЦЕССИИ № </w:t>
        </w:r>
      </w:p>
      <w:p w14:paraId="54F3FDBD" w14:textId="438B5DEF" w:rsidR="00B13AD4" w:rsidRDefault="00B13AD4" w:rsidP="00267000">
        <w:pPr>
          <w:pStyle w:val="ae"/>
          <w:pBdr>
            <w:bottom w:val="single" w:sz="4" w:space="1" w:color="auto"/>
          </w:pBdr>
          <w:jc w:val="right"/>
        </w:pPr>
        <w:r>
          <w:t xml:space="preserve">Страница </w:t>
        </w:r>
        <w:r>
          <w:rPr>
            <w:b/>
            <w:bCs/>
            <w:sz w:val="24"/>
            <w:szCs w:val="24"/>
          </w:rPr>
          <w:fldChar w:fldCharType="begin"/>
        </w:r>
        <w:r>
          <w:rPr>
            <w:b/>
            <w:bCs/>
          </w:rPr>
          <w:instrText>PAGE</w:instrText>
        </w:r>
        <w:r>
          <w:rPr>
            <w:b/>
            <w:bCs/>
            <w:sz w:val="24"/>
            <w:szCs w:val="24"/>
          </w:rPr>
          <w:fldChar w:fldCharType="separate"/>
        </w:r>
        <w:r w:rsidR="009C6A11">
          <w:rPr>
            <w:b/>
            <w:bCs/>
            <w:noProof/>
          </w:rPr>
          <w:t>68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C6A11">
          <w:rPr>
            <w:b/>
            <w:bCs/>
            <w:noProof/>
          </w:rPr>
          <w:t>79</w:t>
        </w:r>
        <w:r>
          <w:rPr>
            <w:b/>
            <w:bCs/>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2"/>
    <w:multiLevelType w:val="multilevel"/>
    <w:tmpl w:val="00000062"/>
    <w:name w:val="WW8Num97"/>
    <w:lvl w:ilvl="0">
      <w:start w:val="1"/>
      <w:numFmt w:val="decimal"/>
      <w:suff w:val="space"/>
      <w:lvlText w:val="%1."/>
      <w:lvlJc w:val="left"/>
      <w:pPr>
        <w:tabs>
          <w:tab w:val="num" w:pos="0"/>
        </w:tabs>
        <w:ind w:left="0" w:firstLine="709"/>
      </w:pPr>
      <w:rPr>
        <w:rFonts w:hint="default"/>
      </w:rPr>
    </w:lvl>
    <w:lvl w:ilvl="1">
      <w:start w:val="1"/>
      <w:numFmt w:val="decimal"/>
      <w:suff w:val="space"/>
      <w:lvlText w:val="%1.%2."/>
      <w:lvlJc w:val="left"/>
      <w:pPr>
        <w:tabs>
          <w:tab w:val="num" w:pos="0"/>
        </w:tabs>
        <w:ind w:left="0" w:firstLine="709"/>
      </w:pPr>
      <w:rPr>
        <w:rFonts w:hint="default"/>
      </w:rPr>
    </w:lvl>
    <w:lvl w:ilvl="2">
      <w:start w:val="1"/>
      <w:numFmt w:val="decimal"/>
      <w:suff w:val="space"/>
      <w:lvlText w:val="%1.%2.%3."/>
      <w:lvlJc w:val="left"/>
      <w:pPr>
        <w:tabs>
          <w:tab w:val="num" w:pos="0"/>
        </w:tabs>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1" w15:restartNumberingAfterBreak="0">
    <w:nsid w:val="010F4BE2"/>
    <w:multiLevelType w:val="multilevel"/>
    <w:tmpl w:val="766C789C"/>
    <w:styleLink w:val="10"/>
    <w:lvl w:ilvl="0">
      <w:start w:val="6"/>
      <w:numFmt w:val="decimal"/>
      <w:suff w:val="space"/>
      <w:lvlText w:val="%1."/>
      <w:lvlJc w:val="left"/>
      <w:pPr>
        <w:ind w:left="0" w:firstLine="709"/>
      </w:pPr>
      <w:rPr>
        <w:rFonts w:ascii="Arial" w:hAnsi="Arial"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2" w15:restartNumberingAfterBreak="0">
    <w:nsid w:val="01375A37"/>
    <w:multiLevelType w:val="multilevel"/>
    <w:tmpl w:val="ED48A318"/>
    <w:styleLink w:val="7"/>
    <w:lvl w:ilvl="0">
      <w:start w:val="5"/>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3" w15:restartNumberingAfterBreak="0">
    <w:nsid w:val="014A23E8"/>
    <w:multiLevelType w:val="multilevel"/>
    <w:tmpl w:val="40A431D6"/>
    <w:styleLink w:val="26"/>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none"/>
      <w:lvlText w:val="8.5.1%3."/>
      <w:lvlJc w:val="left"/>
      <w:pPr>
        <w:ind w:left="0" w:firstLine="0"/>
      </w:pPr>
      <w:rPr>
        <w:rFonts w:ascii="Arial" w:hAnsi="Arial" w:cs="Arial" w:hint="default"/>
        <w:b w:val="0"/>
        <w:bCs w:val="0"/>
        <w:i w:val="0"/>
        <w:iCs w:val="0"/>
        <w:strike w:val="0"/>
        <w:color w:val="000000"/>
        <w:spacing w:val="0"/>
        <w:w w:val="100"/>
        <w:position w:val="0"/>
        <w:sz w:val="22"/>
        <w:szCs w:val="20"/>
        <w:u w:val="none"/>
      </w:rPr>
    </w:lvl>
    <w:lvl w:ilvl="3">
      <w:numFmt w:val="none"/>
      <w:lvlText w:val="7.2.3.1."/>
      <w:lvlJc w:val="left"/>
      <w:pPr>
        <w:ind w:left="0" w:firstLine="0"/>
      </w:pPr>
      <w:rPr>
        <w:rFonts w:ascii="Arial" w:hAnsi="Arial" w:hint="default"/>
        <w:sz w:val="22"/>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1DA3E93"/>
    <w:multiLevelType w:val="multilevel"/>
    <w:tmpl w:val="FCF29AC8"/>
    <w:numStyleLink w:val="13"/>
  </w:abstractNum>
  <w:abstractNum w:abstractNumId="5" w15:restartNumberingAfterBreak="0">
    <w:nsid w:val="02372C1C"/>
    <w:multiLevelType w:val="multilevel"/>
    <w:tmpl w:val="152810AA"/>
    <w:lvl w:ilvl="0">
      <w:start w:val="1"/>
      <w:numFmt w:val="decimal"/>
      <w:lvlText w:val="%1."/>
      <w:lvlJc w:val="left"/>
      <w:pPr>
        <w:ind w:left="720" w:hanging="360"/>
      </w:pPr>
      <w:rPr>
        <w:rFonts w:hint="default"/>
      </w:rPr>
    </w:lvl>
    <w:lvl w:ilvl="1">
      <w:start w:val="6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2A34951"/>
    <w:multiLevelType w:val="multilevel"/>
    <w:tmpl w:val="6262A31E"/>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9.%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72C5C57"/>
    <w:multiLevelType w:val="multilevel"/>
    <w:tmpl w:val="5B22A380"/>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8.5.%3."/>
      <w:lvlJc w:val="left"/>
      <w:pPr>
        <w:ind w:left="0" w:firstLine="0"/>
      </w:pPr>
      <w:rPr>
        <w:rFonts w:ascii="Arial" w:hAnsi="Arial" w:cs="Arial" w:hint="default"/>
        <w:b w:val="0"/>
        <w:bCs w:val="0"/>
        <w:i w:val="0"/>
        <w:iCs w:val="0"/>
        <w:strike w:val="0"/>
        <w:color w:val="000000"/>
        <w:spacing w:val="0"/>
        <w:w w:val="100"/>
        <w:position w:val="0"/>
        <w:sz w:val="22"/>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795180E"/>
    <w:multiLevelType w:val="multilevel"/>
    <w:tmpl w:val="37F2C4F6"/>
    <w:styleLink w:val="27"/>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6.%3."/>
      <w:lvlJc w:val="left"/>
      <w:pPr>
        <w:ind w:left="0" w:firstLine="0"/>
      </w:pPr>
      <w:rPr>
        <w:rFonts w:ascii="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098D0E2A"/>
    <w:multiLevelType w:val="multilevel"/>
    <w:tmpl w:val="2C2297B8"/>
    <w:numStyleLink w:val="1"/>
  </w:abstractNum>
  <w:abstractNum w:abstractNumId="10" w15:restartNumberingAfterBreak="0">
    <w:nsid w:val="0B9C2122"/>
    <w:multiLevelType w:val="multilevel"/>
    <w:tmpl w:val="D7F21076"/>
    <w:styleLink w:val="4"/>
    <w:lvl w:ilvl="0">
      <w:start w:val="4"/>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11" w15:restartNumberingAfterBreak="0">
    <w:nsid w:val="110471A1"/>
    <w:multiLevelType w:val="multilevel"/>
    <w:tmpl w:val="36084712"/>
    <w:styleLink w:val="24"/>
    <w:lvl w:ilvl="0">
      <w:start w:val="5"/>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none"/>
      <w:suff w:val="space"/>
      <w:lvlText w:val="9.6.1."/>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12" w15:restartNumberingAfterBreak="0">
    <w:nsid w:val="11B0516F"/>
    <w:multiLevelType w:val="multilevel"/>
    <w:tmpl w:val="4B2EAB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3015469"/>
    <w:multiLevelType w:val="multilevel"/>
    <w:tmpl w:val="CFFED564"/>
    <w:styleLink w:val="14"/>
    <w:lvl w:ilvl="0">
      <w:start w:val="5"/>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14" w15:restartNumberingAfterBreak="0">
    <w:nsid w:val="18117D91"/>
    <w:multiLevelType w:val="multilevel"/>
    <w:tmpl w:val="1B7EF616"/>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85E0A3F"/>
    <w:multiLevelType w:val="multilevel"/>
    <w:tmpl w:val="1B088AEE"/>
    <w:numStyleLink w:val="18"/>
  </w:abstractNum>
  <w:abstractNum w:abstractNumId="16" w15:restartNumberingAfterBreak="0">
    <w:nsid w:val="1E1C5FD2"/>
    <w:multiLevelType w:val="multilevel"/>
    <w:tmpl w:val="3C529A4C"/>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6.%3."/>
      <w:lvlJc w:val="left"/>
      <w:pPr>
        <w:ind w:left="0" w:firstLine="0"/>
      </w:pPr>
      <w:rPr>
        <w:rFonts w:ascii="Arial" w:hAnsi="Arial" w:cs="Arial" w:hint="default"/>
        <w:b w:val="0"/>
        <w:bCs w:val="0"/>
        <w:i w:val="0"/>
        <w:iCs w:val="0"/>
        <w:smallCaps w:val="0"/>
        <w:strike w:val="0"/>
        <w:color w:val="000000"/>
        <w:spacing w:val="0"/>
        <w:w w:val="100"/>
        <w:position w:val="0"/>
        <w:sz w:val="22"/>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F6062DB"/>
    <w:multiLevelType w:val="multilevel"/>
    <w:tmpl w:val="B55E8722"/>
    <w:lvl w:ilvl="0">
      <w:start w:val="2"/>
      <w:numFmt w:val="decimal"/>
      <w:lvlText w:val="%1."/>
      <w:lvlJc w:val="left"/>
      <w:pPr>
        <w:ind w:left="360" w:hanging="360"/>
      </w:pPr>
      <w:rPr>
        <w:rFonts w:hint="default"/>
        <w:b w:val="0"/>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896061"/>
    <w:multiLevelType w:val="multilevel"/>
    <w:tmpl w:val="C204979E"/>
    <w:lvl w:ilvl="0">
      <w:start w:val="4"/>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7.2.3.%4."/>
      <w:lvlJc w:val="left"/>
      <w:pPr>
        <w:tabs>
          <w:tab w:val="num" w:pos="3589"/>
        </w:tabs>
        <w:ind w:left="2437" w:hanging="648"/>
      </w:pPr>
      <w:rPr>
        <w:rFonts w:ascii="Arial" w:hAnsi="Arial" w:hint="default"/>
        <w:sz w:val="22"/>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19" w15:restartNumberingAfterBreak="0">
    <w:nsid w:val="26F65581"/>
    <w:multiLevelType w:val="hybridMultilevel"/>
    <w:tmpl w:val="F30A6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78D00E7"/>
    <w:multiLevelType w:val="multilevel"/>
    <w:tmpl w:val="6080A466"/>
    <w:styleLink w:val="21"/>
    <w:lvl w:ilvl="0">
      <w:start w:val="9"/>
      <w:numFmt w:val="decimal"/>
      <w:suff w:val="space"/>
      <w:lvlText w:val="%1."/>
      <w:lvlJc w:val="left"/>
      <w:pPr>
        <w:ind w:left="0" w:firstLine="709"/>
      </w:pPr>
      <w:rPr>
        <w:rFonts w:hint="default"/>
      </w:rPr>
    </w:lvl>
    <w:lvl w:ilvl="1">
      <w:start w:val="1"/>
      <w:numFmt w:val="decimal"/>
      <w:suff w:val="space"/>
      <w:lvlText w:val="9.%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21" w15:restartNumberingAfterBreak="0">
    <w:nsid w:val="2BCF6EFF"/>
    <w:multiLevelType w:val="multilevel"/>
    <w:tmpl w:val="D92045AE"/>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9.6.%3."/>
      <w:lvlJc w:val="left"/>
      <w:pPr>
        <w:ind w:left="0" w:firstLine="0"/>
      </w:pPr>
      <w:rPr>
        <w:rFonts w:ascii="Arial" w:hAnsi="Arial" w:cs="Arial" w:hint="default"/>
        <w:b w:val="0"/>
        <w:bCs w:val="0"/>
        <w:i w:val="0"/>
        <w:iCs w:val="0"/>
        <w:smallCaps w:val="0"/>
        <w:strike w:val="0"/>
        <w:color w:val="000000"/>
        <w:spacing w:val="0"/>
        <w:w w:val="100"/>
        <w:position w:val="0"/>
        <w:sz w:val="22"/>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2C7A1251"/>
    <w:multiLevelType w:val="multilevel"/>
    <w:tmpl w:val="2354DA12"/>
    <w:lvl w:ilvl="0">
      <w:start w:val="2"/>
      <w:numFmt w:val="decimal"/>
      <w:lvlText w:val="%1."/>
      <w:lvlJc w:val="left"/>
      <w:pPr>
        <w:ind w:left="360" w:hanging="360"/>
      </w:pPr>
      <w:rPr>
        <w:rFonts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hint="default"/>
        <w:b w:val="0"/>
        <w:bCs w:val="0"/>
        <w:i w:val="0"/>
        <w:iCs w:val="0"/>
        <w:smallCaps w:val="0"/>
        <w:strike w:val="0"/>
        <w:color w:val="000000"/>
        <w:spacing w:val="0"/>
        <w:w w:val="100"/>
        <w:position w:val="0"/>
        <w:sz w:val="22"/>
        <w:szCs w:val="22"/>
        <w:u w:val="none"/>
      </w:rPr>
    </w:lvl>
    <w:lvl w:ilvl="2">
      <w:start w:val="1"/>
      <w:numFmt w:val="none"/>
      <w:lvlText w:val="9.7.1."/>
      <w:lvlJc w:val="left"/>
      <w:pPr>
        <w:ind w:left="5891" w:hanging="504"/>
      </w:pPr>
      <w:rPr>
        <w:rFonts w:hint="default"/>
        <w:b w:val="0"/>
        <w:bCs w:val="0"/>
        <w:i w:val="0"/>
        <w:iCs w:val="0"/>
        <w:smallCaps w:val="0"/>
        <w:strike w:val="0"/>
        <w:color w:val="000000"/>
        <w:spacing w:val="0"/>
        <w:w w:val="100"/>
        <w:position w:val="0"/>
        <w:sz w:val="22"/>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2B6EB1"/>
    <w:multiLevelType w:val="multilevel"/>
    <w:tmpl w:val="3C10B482"/>
    <w:styleLink w:val="20"/>
    <w:lvl w:ilvl="0">
      <w:start w:val="9"/>
      <w:numFmt w:val="decimal"/>
      <w:suff w:val="space"/>
      <w:lvlText w:val="%1."/>
      <w:lvlJc w:val="left"/>
      <w:pPr>
        <w:ind w:left="0" w:firstLine="709"/>
      </w:pPr>
      <w:rPr>
        <w:rFonts w:hint="default"/>
      </w:rPr>
    </w:lvl>
    <w:lvl w:ilvl="1">
      <w:start w:val="1"/>
      <w:numFmt w:val="decimal"/>
      <w:suff w:val="space"/>
      <w:lvlText w:val="9.%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24" w15:restartNumberingAfterBreak="0">
    <w:nsid w:val="2F2A2C63"/>
    <w:multiLevelType w:val="multilevel"/>
    <w:tmpl w:val="6F94F32E"/>
    <w:styleLink w:val="23"/>
    <w:lvl w:ilvl="0">
      <w:start w:val="1"/>
      <w:numFmt w:val="none"/>
      <w:lvlText w:val="9."/>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9.%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none"/>
      <w:lvlText w:val="9"/>
      <w:lvlJc w:val="left"/>
      <w:pPr>
        <w:ind w:left="0" w:firstLine="0"/>
      </w:pPr>
      <w:rPr>
        <w:rFonts w:hint="default"/>
      </w:rPr>
    </w:lvl>
  </w:abstractNum>
  <w:abstractNum w:abstractNumId="25" w15:restartNumberingAfterBreak="0">
    <w:nsid w:val="30671591"/>
    <w:multiLevelType w:val="multilevel"/>
    <w:tmpl w:val="DC30C500"/>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22.%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30C10E87"/>
    <w:multiLevelType w:val="multilevel"/>
    <w:tmpl w:val="718EDAE2"/>
    <w:lvl w:ilvl="0">
      <w:start w:val="6"/>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7.%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3119372B"/>
    <w:multiLevelType w:val="multilevel"/>
    <w:tmpl w:val="1B088AEE"/>
    <w:styleLink w:val="18"/>
    <w:lvl w:ilvl="0">
      <w:start w:val="8"/>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2B224BE"/>
    <w:multiLevelType w:val="multilevel"/>
    <w:tmpl w:val="0419001D"/>
    <w:styleLink w:va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346431F"/>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922"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4237374"/>
    <w:multiLevelType w:val="multilevel"/>
    <w:tmpl w:val="1B7EF616"/>
    <w:numStyleLink w:val="16"/>
  </w:abstractNum>
  <w:abstractNum w:abstractNumId="31" w15:restartNumberingAfterBreak="0">
    <w:nsid w:val="34A67421"/>
    <w:multiLevelType w:val="multilevel"/>
    <w:tmpl w:val="C30C3194"/>
    <w:styleLink w:val="12"/>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4"/>
      <w:numFmt w:val="none"/>
      <w:lvlText w:val="4.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35734596"/>
    <w:multiLevelType w:val="multilevel"/>
    <w:tmpl w:val="6DF60672"/>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5.3.%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3B306DE4"/>
    <w:multiLevelType w:val="multilevel"/>
    <w:tmpl w:val="84BA5890"/>
    <w:styleLink w:val="17"/>
    <w:lvl w:ilvl="0">
      <w:start w:val="1"/>
      <w:numFmt w:val="none"/>
      <w:suff w:val="space"/>
      <w:lvlText w:val="8."/>
      <w:lvlJc w:val="left"/>
      <w:pPr>
        <w:ind w:left="0" w:firstLine="709"/>
      </w:pPr>
      <w:rPr>
        <w:rFonts w:ascii="Arial" w:hAnsi="Arial"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34" w15:restartNumberingAfterBreak="0">
    <w:nsid w:val="3E9B6E8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2B42AE6"/>
    <w:multiLevelType w:val="multilevel"/>
    <w:tmpl w:val="00000062"/>
    <w:styleLink w:val="3"/>
    <w:lvl w:ilvl="0">
      <w:start w:val="4"/>
      <w:numFmt w:val="decimal"/>
      <w:suff w:val="space"/>
      <w:lvlText w:val="%1."/>
      <w:lvlJc w:val="left"/>
      <w:pPr>
        <w:tabs>
          <w:tab w:val="num" w:pos="0"/>
        </w:tabs>
        <w:ind w:left="0" w:firstLine="709"/>
      </w:pPr>
      <w:rPr>
        <w:rFonts w:hint="default"/>
      </w:rPr>
    </w:lvl>
    <w:lvl w:ilvl="1">
      <w:start w:val="1"/>
      <w:numFmt w:val="decimal"/>
      <w:suff w:val="space"/>
      <w:lvlText w:val="%1.%2."/>
      <w:lvlJc w:val="left"/>
      <w:pPr>
        <w:tabs>
          <w:tab w:val="num" w:pos="0"/>
        </w:tabs>
        <w:ind w:left="0" w:firstLine="709"/>
      </w:pPr>
      <w:rPr>
        <w:rFonts w:hint="default"/>
      </w:rPr>
    </w:lvl>
    <w:lvl w:ilvl="2">
      <w:start w:val="1"/>
      <w:numFmt w:val="decimal"/>
      <w:suff w:val="space"/>
      <w:lvlText w:val="%1.%2.%3."/>
      <w:lvlJc w:val="left"/>
      <w:pPr>
        <w:tabs>
          <w:tab w:val="num" w:pos="0"/>
        </w:tabs>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36" w15:restartNumberingAfterBreak="0">
    <w:nsid w:val="43154CEC"/>
    <w:multiLevelType w:val="multilevel"/>
    <w:tmpl w:val="D13A47E6"/>
    <w:styleLink w:val="11"/>
    <w:lvl w:ilvl="0">
      <w:start w:val="6"/>
      <w:numFmt w:val="decimal"/>
      <w:suff w:val="space"/>
      <w:lvlText w:val="%1."/>
      <w:lvlJc w:val="left"/>
      <w:pPr>
        <w:ind w:left="0" w:firstLine="709"/>
      </w:pPr>
      <w:rPr>
        <w:rFonts w:ascii="Arial" w:hAnsi="Arial"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37" w15:restartNumberingAfterBreak="0">
    <w:nsid w:val="45174C91"/>
    <w:multiLevelType w:val="multilevel"/>
    <w:tmpl w:val="D5FE2D4C"/>
    <w:styleLink w:val="22"/>
    <w:lvl w:ilvl="0">
      <w:start w:val="9"/>
      <w:numFmt w:val="decimal"/>
      <w:suff w:val="space"/>
      <w:lvlText w:val="%1."/>
      <w:lvlJc w:val="left"/>
      <w:pPr>
        <w:ind w:left="0" w:firstLine="709"/>
      </w:pPr>
      <w:rPr>
        <w:rFonts w:ascii="Arial" w:hAnsi="Arial" w:hint="default"/>
      </w:rPr>
    </w:lvl>
    <w:lvl w:ilvl="1">
      <w:start w:val="1"/>
      <w:numFmt w:val="decimal"/>
      <w:suff w:val="space"/>
      <w:lvlText w:val="9.%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38" w15:restartNumberingAfterBreak="0">
    <w:nsid w:val="4AC81A20"/>
    <w:multiLevelType w:val="multilevel"/>
    <w:tmpl w:val="7E3892EE"/>
    <w:styleLink w:val="15"/>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4E1F50AA"/>
    <w:multiLevelType w:val="multilevel"/>
    <w:tmpl w:val="509249EC"/>
    <w:styleLink w:val="19"/>
    <w:lvl w:ilvl="0">
      <w:start w:val="9"/>
      <w:numFmt w:val="decimal"/>
      <w:suff w:val="space"/>
      <w:lvlText w:val="%1."/>
      <w:lvlJc w:val="left"/>
      <w:pPr>
        <w:ind w:left="0" w:firstLine="709"/>
      </w:pPr>
      <w:rPr>
        <w:rFonts w:hint="default"/>
      </w:rPr>
    </w:lvl>
    <w:lvl w:ilvl="1">
      <w:start w:val="1"/>
      <w:numFmt w:val="decimal"/>
      <w:suff w:val="space"/>
      <w:lvlText w:val="9.%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40" w15:restartNumberingAfterBreak="0">
    <w:nsid w:val="507725FC"/>
    <w:multiLevelType w:val="multilevel"/>
    <w:tmpl w:val="5E8E061E"/>
    <w:styleLink w:val="25"/>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9.6.%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15:restartNumberingAfterBreak="0">
    <w:nsid w:val="51B252C2"/>
    <w:multiLevelType w:val="multilevel"/>
    <w:tmpl w:val="1B7EF616"/>
    <w:styleLink w:val="16"/>
    <w:lvl w:ilvl="0">
      <w:start w:val="6"/>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1DC3B93"/>
    <w:multiLevelType w:val="multilevel"/>
    <w:tmpl w:val="5E323DEC"/>
    <w:styleLink w:val="8"/>
    <w:lvl w:ilvl="0">
      <w:start w:val="6"/>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43" w15:restartNumberingAfterBreak="0">
    <w:nsid w:val="53C875B1"/>
    <w:multiLevelType w:val="multilevel"/>
    <w:tmpl w:val="7A5A3610"/>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2.20.%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53F34803"/>
    <w:multiLevelType w:val="multilevel"/>
    <w:tmpl w:val="0B8C5AE8"/>
    <w:lvl w:ilvl="0">
      <w:start w:val="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2">
      <w:start w:val="1"/>
      <w:numFmt w:val="decimal"/>
      <w:lvlText w:val="%1.7.%3."/>
      <w:lvlJc w:val="left"/>
      <w:pPr>
        <w:ind w:left="0" w:firstLine="0"/>
      </w:pPr>
      <w:rPr>
        <w:rFonts w:ascii="Arial" w:hAnsi="Arial" w:cs="Arial" w:hint="default"/>
        <w:b w:val="0"/>
        <w:bCs w:val="0"/>
        <w:i w:val="0"/>
        <w:iCs w:val="0"/>
        <w:smallCaps w:val="0"/>
        <w:strike w:val="0"/>
        <w:color w:val="000000"/>
        <w:spacing w:val="0"/>
        <w:w w:val="100"/>
        <w:position w:val="0"/>
        <w:sz w:val="22"/>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544226EA"/>
    <w:multiLevelType w:val="multilevel"/>
    <w:tmpl w:val="FCF29AC8"/>
    <w:styleLink w:val="13"/>
    <w:lvl w:ilvl="0">
      <w:start w:val="4"/>
      <w:numFmt w:val="decimal"/>
      <w:lvlText w:val="%1."/>
      <w:lvlJc w:val="left"/>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Arial" w:eastAsia="Arial" w:hAnsi="Arial" w:cs="Arial" w:hint="default"/>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6" w15:restartNumberingAfterBreak="0">
    <w:nsid w:val="577A32B8"/>
    <w:multiLevelType w:val="multilevel"/>
    <w:tmpl w:val="E65E42CA"/>
    <w:lvl w:ilvl="0">
      <w:start w:val="4"/>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7.2.2.%4."/>
      <w:lvlJc w:val="left"/>
      <w:pPr>
        <w:tabs>
          <w:tab w:val="num" w:pos="3589"/>
        </w:tabs>
        <w:ind w:left="2437" w:hanging="648"/>
      </w:pPr>
      <w:rPr>
        <w:rFonts w:ascii="Arial" w:hAnsi="Arial" w:hint="default"/>
        <w:sz w:val="22"/>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47" w15:restartNumberingAfterBreak="0">
    <w:nsid w:val="578310D9"/>
    <w:multiLevelType w:val="hybridMultilevel"/>
    <w:tmpl w:val="700ABAA2"/>
    <w:lvl w:ilvl="0" w:tplc="F800AD1A">
      <w:start w:val="23"/>
      <w:numFmt w:val="bullet"/>
      <w:lvlText w:val="-"/>
      <w:lvlJc w:val="left"/>
      <w:pPr>
        <w:ind w:left="720" w:hanging="360"/>
      </w:pPr>
      <w:rPr>
        <w:rFonts w:ascii="Neo Sans Pro" w:eastAsia="Times New Roman" w:hAnsi="Neo Sans Pro"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3D32DE"/>
    <w:multiLevelType w:val="multilevel"/>
    <w:tmpl w:val="B5EA40EA"/>
    <w:styleLink w:val="9"/>
    <w:lvl w:ilvl="0">
      <w:start w:val="6"/>
      <w:numFmt w:val="decimal"/>
      <w:suff w:val="space"/>
      <w:lvlText w:val="%1."/>
      <w:lvlJc w:val="left"/>
      <w:pPr>
        <w:ind w:left="0" w:firstLine="709"/>
      </w:pPr>
      <w:rPr>
        <w:rFonts w:ascii="Arial" w:hAnsi="Arial"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49" w15:restartNumberingAfterBreak="0">
    <w:nsid w:val="5A5541CE"/>
    <w:multiLevelType w:val="multilevel"/>
    <w:tmpl w:val="2FF8ABA6"/>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60.%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6001486E"/>
    <w:multiLevelType w:val="multilevel"/>
    <w:tmpl w:val="72466B98"/>
    <w:lvl w:ilvl="0">
      <w:start w:val="4"/>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7.2.%3.%4."/>
      <w:lvlJc w:val="left"/>
      <w:pPr>
        <w:tabs>
          <w:tab w:val="num" w:pos="3589"/>
        </w:tabs>
        <w:ind w:left="2437" w:hanging="648"/>
      </w:pPr>
      <w:rPr>
        <w:rFonts w:ascii="Arial" w:hAnsi="Arial" w:hint="default"/>
        <w:sz w:val="22"/>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51" w15:restartNumberingAfterBreak="0">
    <w:nsid w:val="672A70B5"/>
    <w:multiLevelType w:val="multilevel"/>
    <w:tmpl w:val="7F6CF3D2"/>
    <w:lvl w:ilvl="0">
      <w:start w:val="3"/>
      <w:numFmt w:val="decimal"/>
      <w:lvlText w:val="%1."/>
      <w:lvlJc w:val="left"/>
      <w:pPr>
        <w:ind w:left="360" w:hanging="360"/>
      </w:pPr>
      <w:rPr>
        <w:rFonts w:hint="default"/>
      </w:rPr>
    </w:lvl>
    <w:lvl w:ilvl="1">
      <w:start w:val="1"/>
      <w:numFmt w:val="decimal"/>
      <w:lvlText w:val="4.%2."/>
      <w:lvlJc w:val="left"/>
      <w:pPr>
        <w:ind w:left="1080" w:hanging="720"/>
      </w:pPr>
      <w:rPr>
        <w:rFonts w:hint="default"/>
      </w:rPr>
    </w:lvl>
    <w:lvl w:ilvl="2">
      <w:start w:val="1"/>
      <w:numFmt w:val="decimal"/>
      <w:lvlText w:val="4.%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9105F36"/>
    <w:multiLevelType w:val="multilevel"/>
    <w:tmpl w:val="BEC6352E"/>
    <w:styleLink w:val="6"/>
    <w:lvl w:ilvl="0">
      <w:start w:val="5"/>
      <w:numFmt w:val="decimal"/>
      <w:suff w:val="space"/>
      <w:lvlText w:val="%1."/>
      <w:lvlJc w:val="left"/>
      <w:pPr>
        <w:ind w:left="0" w:firstLine="709"/>
      </w:pPr>
      <w:rPr>
        <w:rFonts w:hint="default"/>
      </w:rPr>
    </w:lvl>
    <w:lvl w:ilvl="1">
      <w:start w:val="5"/>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53" w15:restartNumberingAfterBreak="0">
    <w:nsid w:val="6CEF60DC"/>
    <w:multiLevelType w:val="multilevel"/>
    <w:tmpl w:val="E4ECD6CC"/>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pPr>
        <w:ind w:left="1135"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15:restartNumberingAfterBreak="0">
    <w:nsid w:val="6DF47A5C"/>
    <w:multiLevelType w:val="multilevel"/>
    <w:tmpl w:val="53CADA32"/>
    <w:styleLink w:val="5"/>
    <w:lvl w:ilvl="0">
      <w:start w:val="1"/>
      <w:numFmt w:val="decimal"/>
      <w:suff w:val="space"/>
      <w:lvlText w:val="%1."/>
      <w:lvlJc w:val="left"/>
      <w:pPr>
        <w:ind w:left="0" w:firstLine="709"/>
      </w:pPr>
      <w:rPr>
        <w:rFonts w:ascii="Arial" w:hAnsi="Arial"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55" w15:restartNumberingAfterBreak="0">
    <w:nsid w:val="725C09D8"/>
    <w:multiLevelType w:val="multilevel"/>
    <w:tmpl w:val="B7720CCE"/>
    <w:lvl w:ilvl="0">
      <w:start w:val="1"/>
      <w:numFmt w:val="decimal"/>
      <w:lvlText w:val="%1."/>
      <w:lvlJc w:val="left"/>
      <w:pPr>
        <w:ind w:left="928" w:hanging="360"/>
      </w:pPr>
      <w:rPr>
        <w:rFonts w:ascii="Times New Roman" w:eastAsiaTheme="minorHAnsi" w:hAnsi="Times New Roman" w:cs="Times New Roman" w:hint="default"/>
        <w:b/>
      </w:rPr>
    </w:lvl>
    <w:lvl w:ilvl="1">
      <w:start w:val="1"/>
      <w:numFmt w:val="decimal"/>
      <w:isLgl/>
      <w:lvlText w:val="%1.%2."/>
      <w:lvlJc w:val="left"/>
      <w:pPr>
        <w:ind w:left="1080" w:hanging="720"/>
      </w:pPr>
      <w:rPr>
        <w:rFonts w:hint="default"/>
        <w:b w:val="0"/>
        <w:color w:val="auto"/>
      </w:rPr>
    </w:lvl>
    <w:lvl w:ilvl="2">
      <w:start w:val="1"/>
      <w:numFmt w:val="decimal"/>
      <w:isLgl/>
      <w:lvlText w:val="%3."/>
      <w:lvlJc w:val="left"/>
      <w:pPr>
        <w:ind w:left="1440" w:hanging="1080"/>
      </w:pPr>
      <w:rPr>
        <w:rFonts w:ascii="Neo Sans Pro" w:eastAsiaTheme="minorHAnsi" w:hAnsi="Neo Sans Pro" w:cstheme="minorBidi"/>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6" w15:restartNumberingAfterBreak="0">
    <w:nsid w:val="74330DDE"/>
    <w:multiLevelType w:val="multilevel"/>
    <w:tmpl w:val="7B247CA4"/>
    <w:lvl w:ilvl="0">
      <w:start w:val="1"/>
      <w:numFmt w:val="decimal"/>
      <w:lvlText w:val="%1."/>
      <w:lvlJc w:val="left"/>
      <w:pPr>
        <w:ind w:left="360" w:hanging="360"/>
      </w:pPr>
      <w:rPr>
        <w:rFonts w:hint="default"/>
        <w:b w:val="0"/>
      </w:rPr>
    </w:lvl>
    <w:lvl w:ilvl="1">
      <w:start w:val="1"/>
      <w:numFmt w:val="decimal"/>
      <w:lvlText w:val="%1.%2."/>
      <w:lvlJc w:val="left"/>
      <w:pPr>
        <w:ind w:left="2701" w:hanging="432"/>
      </w:pPr>
      <w:rPr>
        <w:b w:val="0"/>
      </w:rPr>
    </w:lvl>
    <w:lvl w:ilvl="2">
      <w:start w:val="1"/>
      <w:numFmt w:val="decimal"/>
      <w:lvlText w:val="%1.%2.%3."/>
      <w:lvlJc w:val="left"/>
      <w:pPr>
        <w:ind w:left="504" w:hanging="504"/>
      </w:pPr>
      <w:rPr>
        <w:b w:val="0"/>
      </w:rPr>
    </w:lvl>
    <w:lvl w:ilvl="3">
      <w:start w:val="1"/>
      <w:numFmt w:val="decimal"/>
      <w:lvlText w:val="%1.%2.%3.%4."/>
      <w:lvlJc w:val="left"/>
      <w:pPr>
        <w:ind w:left="2796" w:hanging="648"/>
      </w:pPr>
      <w:rPr>
        <w:b w:val="0"/>
      </w:r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57" w15:restartNumberingAfterBreak="0">
    <w:nsid w:val="7522681F"/>
    <w:multiLevelType w:val="multilevel"/>
    <w:tmpl w:val="6A36348C"/>
    <w:lvl w:ilvl="0">
      <w:start w:val="1"/>
      <w:numFmt w:val="decimal"/>
      <w:pStyle w:val="a"/>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58" w15:restartNumberingAfterBreak="0">
    <w:nsid w:val="7A4915E6"/>
    <w:multiLevelType w:val="multilevel"/>
    <w:tmpl w:val="79D2122A"/>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64.%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15:restartNumberingAfterBreak="0">
    <w:nsid w:val="7AA14EB6"/>
    <w:multiLevelType w:val="multilevel"/>
    <w:tmpl w:val="8BD884E8"/>
    <w:lvl w:ilvl="0">
      <w:start w:val="1"/>
      <w:numFmt w:val="decimal"/>
      <w:lvlText w:val="%1."/>
      <w:lvlJc w:val="left"/>
      <w:pPr>
        <w:ind w:left="720" w:hanging="360"/>
      </w:pPr>
      <w:rPr>
        <w:rFonts w:asciiTheme="minorHAnsi" w:eastAsiaTheme="minorHAnsi"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BBB1754"/>
    <w:multiLevelType w:val="multilevel"/>
    <w:tmpl w:val="2C2297B8"/>
    <w:styleLink w:val="1"/>
    <w:lvl w:ilvl="0">
      <w:start w:val="3"/>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7BC16224"/>
    <w:multiLevelType w:val="multilevel"/>
    <w:tmpl w:val="1744C916"/>
    <w:lvl w:ilvl="0">
      <w:start w:val="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eastAsia="ru-RU" w:bidi="ru-RU"/>
      </w:rPr>
    </w:lvl>
    <w:lvl w:ilvl="2">
      <w:start w:val="1"/>
      <w:numFmt w:val="decimal"/>
      <w:lvlText w:val="5.4.%3."/>
      <w:lvlJc w:val="left"/>
      <w:pPr>
        <w:ind w:left="0" w:firstLine="0"/>
      </w:pPr>
      <w:rPr>
        <w:rFonts w:ascii="Arial" w:hAnsi="Arial" w:cs="Arial" w:hint="default"/>
        <w:b w:val="0"/>
        <w:bCs w:val="0"/>
        <w:i w:val="0"/>
        <w:iCs w:val="0"/>
        <w:smallCaps w:val="0"/>
        <w:strike w:val="0"/>
        <w:color w:val="000000"/>
        <w:spacing w:val="0"/>
        <w:w w:val="100"/>
        <w:position w:val="0"/>
        <w:sz w:val="22"/>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15:restartNumberingAfterBreak="0">
    <w:nsid w:val="7D8A6A51"/>
    <w:multiLevelType w:val="hybridMultilevel"/>
    <w:tmpl w:val="F30A6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7E1543E3"/>
    <w:multiLevelType w:val="hybridMultilevel"/>
    <w:tmpl w:val="17660D1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4" w15:restartNumberingAfterBreak="0">
    <w:nsid w:val="7E6665F0"/>
    <w:multiLevelType w:val="multilevel"/>
    <w:tmpl w:val="B55E8722"/>
    <w:lvl w:ilvl="0">
      <w:start w:val="2"/>
      <w:numFmt w:val="decimal"/>
      <w:lvlText w:val="%1."/>
      <w:lvlJc w:val="left"/>
      <w:pPr>
        <w:ind w:left="360" w:hanging="360"/>
      </w:pPr>
      <w:rPr>
        <w:rFonts w:hint="default"/>
        <w:b w:val="0"/>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F257F1C"/>
    <w:multiLevelType w:val="multilevel"/>
    <w:tmpl w:val="6F94F32E"/>
    <w:numStyleLink w:val="23"/>
  </w:abstractNum>
  <w:abstractNum w:abstractNumId="66" w15:restartNumberingAfterBreak="0">
    <w:nsid w:val="7FD55DF4"/>
    <w:multiLevelType w:val="hybridMultilevel"/>
    <w:tmpl w:val="D3945A9C"/>
    <w:lvl w:ilvl="0" w:tplc="6974EC24">
      <w:start w:val="23"/>
      <w:numFmt w:val="bullet"/>
      <w:lvlText w:val="-"/>
      <w:lvlJc w:val="left"/>
      <w:pPr>
        <w:ind w:left="720" w:hanging="360"/>
      </w:pPr>
      <w:rPr>
        <w:rFonts w:ascii="Neo Sans Pro" w:eastAsia="Times New Roman" w:hAnsi="Neo Sans Pro"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11043185">
    <w:abstractNumId w:val="5"/>
  </w:num>
  <w:num w:numId="2" w16cid:durableId="1873952224">
    <w:abstractNumId w:val="56"/>
  </w:num>
  <w:num w:numId="3" w16cid:durableId="1927349038">
    <w:abstractNumId w:val="57"/>
  </w:num>
  <w:num w:numId="4" w16cid:durableId="1538083113">
    <w:abstractNumId w:val="17"/>
  </w:num>
  <w:num w:numId="5" w16cid:durableId="916328301">
    <w:abstractNumId w:val="9"/>
  </w:num>
  <w:num w:numId="6" w16cid:durableId="1013611477">
    <w:abstractNumId w:val="60"/>
  </w:num>
  <w:num w:numId="7" w16cid:durableId="750665715">
    <w:abstractNumId w:val="28"/>
  </w:num>
  <w:num w:numId="8" w16cid:durableId="1077479846">
    <w:abstractNumId w:val="35"/>
  </w:num>
  <w:num w:numId="9" w16cid:durableId="42141275">
    <w:abstractNumId w:val="10"/>
  </w:num>
  <w:num w:numId="10" w16cid:durableId="1298678377">
    <w:abstractNumId w:val="54"/>
  </w:num>
  <w:num w:numId="11" w16cid:durableId="1906180640">
    <w:abstractNumId w:val="52"/>
  </w:num>
  <w:num w:numId="12" w16cid:durableId="711805680">
    <w:abstractNumId w:val="2"/>
  </w:num>
  <w:num w:numId="13" w16cid:durableId="1752770360">
    <w:abstractNumId w:val="42"/>
  </w:num>
  <w:num w:numId="14" w16cid:durableId="1288660746">
    <w:abstractNumId w:val="48"/>
  </w:num>
  <w:num w:numId="15" w16cid:durableId="649359109">
    <w:abstractNumId w:val="1"/>
  </w:num>
  <w:num w:numId="16" w16cid:durableId="107357280">
    <w:abstractNumId w:val="36"/>
  </w:num>
  <w:num w:numId="17" w16cid:durableId="97145268">
    <w:abstractNumId w:val="4"/>
  </w:num>
  <w:num w:numId="18" w16cid:durableId="931547198">
    <w:abstractNumId w:val="31"/>
  </w:num>
  <w:num w:numId="19" w16cid:durableId="908268532">
    <w:abstractNumId w:val="45"/>
  </w:num>
  <w:num w:numId="20" w16cid:durableId="150216153">
    <w:abstractNumId w:val="13"/>
  </w:num>
  <w:num w:numId="21" w16cid:durableId="1877544408">
    <w:abstractNumId w:val="14"/>
  </w:num>
  <w:num w:numId="22" w16cid:durableId="1137605446">
    <w:abstractNumId w:val="38"/>
  </w:num>
  <w:num w:numId="23" w16cid:durableId="235362092">
    <w:abstractNumId w:val="41"/>
  </w:num>
  <w:num w:numId="24" w16cid:durableId="937761343">
    <w:abstractNumId w:val="30"/>
  </w:num>
  <w:num w:numId="25" w16cid:durableId="1567253179">
    <w:abstractNumId w:val="26"/>
  </w:num>
  <w:num w:numId="26" w16cid:durableId="935602022">
    <w:abstractNumId w:val="33"/>
  </w:num>
  <w:num w:numId="27" w16cid:durableId="2140567048">
    <w:abstractNumId w:val="15"/>
  </w:num>
  <w:num w:numId="28" w16cid:durableId="583534701">
    <w:abstractNumId w:val="27"/>
  </w:num>
  <w:num w:numId="29" w16cid:durableId="1437360221">
    <w:abstractNumId w:val="39"/>
  </w:num>
  <w:num w:numId="30" w16cid:durableId="200170704">
    <w:abstractNumId w:val="23"/>
  </w:num>
  <w:num w:numId="31" w16cid:durableId="841553037">
    <w:abstractNumId w:val="20"/>
  </w:num>
  <w:num w:numId="32" w16cid:durableId="1162816587">
    <w:abstractNumId w:val="37"/>
  </w:num>
  <w:num w:numId="33" w16cid:durableId="961350460">
    <w:abstractNumId w:val="65"/>
  </w:num>
  <w:num w:numId="34" w16cid:durableId="763306251">
    <w:abstractNumId w:val="24"/>
  </w:num>
  <w:num w:numId="35" w16cid:durableId="672031606">
    <w:abstractNumId w:val="11"/>
  </w:num>
  <w:num w:numId="36" w16cid:durableId="694040580">
    <w:abstractNumId w:val="22"/>
  </w:num>
  <w:num w:numId="37" w16cid:durableId="1142768416">
    <w:abstractNumId w:val="40"/>
  </w:num>
  <w:num w:numId="38" w16cid:durableId="1205559527">
    <w:abstractNumId w:val="7"/>
  </w:num>
  <w:num w:numId="39" w16cid:durableId="1434011995">
    <w:abstractNumId w:val="3"/>
  </w:num>
  <w:num w:numId="40" w16cid:durableId="2115439096">
    <w:abstractNumId w:val="18"/>
  </w:num>
  <w:num w:numId="41" w16cid:durableId="735053894">
    <w:abstractNumId w:val="46"/>
  </w:num>
  <w:num w:numId="42" w16cid:durableId="1805078507">
    <w:abstractNumId w:val="50"/>
  </w:num>
  <w:num w:numId="43" w16cid:durableId="666831807">
    <w:abstractNumId w:val="44"/>
  </w:num>
  <w:num w:numId="44" w16cid:durableId="1026906307">
    <w:abstractNumId w:val="16"/>
  </w:num>
  <w:num w:numId="45" w16cid:durableId="442382386">
    <w:abstractNumId w:val="8"/>
  </w:num>
  <w:num w:numId="46" w16cid:durableId="1517113850">
    <w:abstractNumId w:val="61"/>
  </w:num>
  <w:num w:numId="47" w16cid:durableId="665014408">
    <w:abstractNumId w:val="32"/>
  </w:num>
  <w:num w:numId="48" w16cid:durableId="857623435">
    <w:abstractNumId w:val="25"/>
  </w:num>
  <w:num w:numId="49" w16cid:durableId="2041851758">
    <w:abstractNumId w:val="6"/>
  </w:num>
  <w:num w:numId="50" w16cid:durableId="853501328">
    <w:abstractNumId w:val="53"/>
  </w:num>
  <w:num w:numId="51" w16cid:durableId="1383675713">
    <w:abstractNumId w:val="43"/>
  </w:num>
  <w:num w:numId="52" w16cid:durableId="408770619">
    <w:abstractNumId w:val="58"/>
  </w:num>
  <w:num w:numId="53" w16cid:durableId="2005620697">
    <w:abstractNumId w:val="49"/>
  </w:num>
  <w:num w:numId="54" w16cid:durableId="23672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199850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3882970">
    <w:abstractNumId w:val="59"/>
  </w:num>
  <w:num w:numId="57" w16cid:durableId="69889486">
    <w:abstractNumId w:val="29"/>
  </w:num>
  <w:num w:numId="58" w16cid:durableId="108281784">
    <w:abstractNumId w:val="55"/>
  </w:num>
  <w:num w:numId="59" w16cid:durableId="1699349305">
    <w:abstractNumId w:val="51"/>
  </w:num>
  <w:num w:numId="60" w16cid:durableId="762651060">
    <w:abstractNumId w:val="64"/>
  </w:num>
  <w:num w:numId="61" w16cid:durableId="475102502">
    <w:abstractNumId w:val="63"/>
  </w:num>
  <w:num w:numId="62" w16cid:durableId="140272222">
    <w:abstractNumId w:val="64"/>
    <w:lvlOverride w:ilvl="0">
      <w:lvl w:ilvl="0">
        <w:start w:val="2"/>
        <w:numFmt w:val="decimal"/>
        <w:lvlText w:val="%1."/>
        <w:lvlJc w:val="left"/>
        <w:pPr>
          <w:ind w:left="360" w:hanging="360"/>
        </w:pPr>
        <w:rPr>
          <w:rFonts w:hint="default"/>
          <w:b w:val="0"/>
          <w:i w:val="0"/>
          <w:sz w:val="22"/>
        </w:rPr>
      </w:lvl>
    </w:lvlOverride>
    <w:lvlOverride w:ilvl="1">
      <w:lvl w:ilvl="1">
        <w:start w:val="1"/>
        <w:numFmt w:val="decimal"/>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679284560">
    <w:abstractNumId w:val="64"/>
    <w:lvlOverride w:ilvl="0">
      <w:lvl w:ilvl="0">
        <w:start w:val="2"/>
        <w:numFmt w:val="decimal"/>
        <w:lvlText w:val="%1."/>
        <w:lvlJc w:val="left"/>
        <w:pPr>
          <w:ind w:left="360" w:hanging="360"/>
        </w:pPr>
        <w:rPr>
          <w:rFonts w:hint="default"/>
          <w:b w:val="0"/>
          <w:i w:val="0"/>
          <w:sz w:val="22"/>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3.%2.%3."/>
        <w:lvlJc w:val="left"/>
        <w:pPr>
          <w:ind w:left="930"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16cid:durableId="137379100">
    <w:abstractNumId w:val="51"/>
    <w:lvlOverride w:ilvl="0">
      <w:lvl w:ilvl="0">
        <w:start w:val="3"/>
        <w:numFmt w:val="decimal"/>
        <w:lvlText w:val="%1."/>
        <w:lvlJc w:val="left"/>
        <w:pPr>
          <w:ind w:left="360" w:hanging="360"/>
        </w:pPr>
        <w:rPr>
          <w:rFonts w:hint="default"/>
        </w:rPr>
      </w:lvl>
    </w:lvlOverride>
    <w:lvlOverride w:ilvl="1">
      <w:lvl w:ilvl="1">
        <w:start w:val="1"/>
        <w:numFmt w:val="none"/>
        <w:lvlText w:val="5.1."/>
        <w:lvlJc w:val="left"/>
        <w:pPr>
          <w:ind w:left="1080" w:hanging="720"/>
        </w:pPr>
        <w:rPr>
          <w:rFonts w:hint="default"/>
        </w:rPr>
      </w:lvl>
    </w:lvlOverride>
    <w:lvlOverride w:ilvl="2">
      <w:lvl w:ilvl="2">
        <w:start w:val="1"/>
        <w:numFmt w:val="decimal"/>
        <w:lvlText w:val="4.%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5" w16cid:durableId="640037728">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decimal"/>
        <w:lvlText w:val="5.1.%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6" w16cid:durableId="1182352215">
    <w:abstractNumId w:val="51"/>
    <w:lvlOverride w:ilvl="0">
      <w:lvl w:ilvl="0">
        <w:start w:val="3"/>
        <w:numFmt w:val="decimal"/>
        <w:lvlText w:val="%1."/>
        <w:lvlJc w:val="left"/>
        <w:pPr>
          <w:ind w:left="360" w:hanging="360"/>
        </w:pPr>
        <w:rPr>
          <w:rFonts w:hint="default"/>
        </w:rPr>
      </w:lvl>
    </w:lvlOverride>
    <w:lvlOverride w:ilvl="1">
      <w:lvl w:ilvl="1">
        <w:start w:val="1"/>
        <w:numFmt w:val="none"/>
        <w:lvlText w:val="5.2."/>
        <w:lvlJc w:val="left"/>
        <w:pPr>
          <w:ind w:left="1080" w:hanging="720"/>
        </w:pPr>
        <w:rPr>
          <w:rFonts w:hint="default"/>
        </w:rPr>
      </w:lvl>
    </w:lvlOverride>
    <w:lvlOverride w:ilvl="2">
      <w:lvl w:ilvl="2">
        <w:start w:val="1"/>
        <w:numFmt w:val="decimal"/>
        <w:lvlText w:val="4.%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7" w16cid:durableId="808595365">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decimal"/>
        <w:lvlText w:val="5.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8" w16cid:durableId="840852531">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none"/>
        <w:lvlText w:val="6.1.1."/>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9" w16cid:durableId="1223558825">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none"/>
        <w:lvlText w:val="6.1.2."/>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0" w16cid:durableId="2018926702">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none"/>
        <w:lvlText w:val="6.1.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1" w16cid:durableId="1580601091">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none"/>
        <w:lvlText w:val="6.2.1."/>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2" w16cid:durableId="1354838081">
    <w:abstractNumId w:val="51"/>
    <w:lvlOverride w:ilvl="0">
      <w:lvl w:ilvl="0">
        <w:start w:val="3"/>
        <w:numFmt w:val="decimal"/>
        <w:lvlText w:val="%1."/>
        <w:lvlJc w:val="left"/>
        <w:pPr>
          <w:ind w:left="360" w:hanging="360"/>
        </w:pPr>
        <w:rPr>
          <w:rFonts w:hint="default"/>
        </w:rPr>
      </w:lvl>
    </w:lvlOverride>
    <w:lvlOverride w:ilvl="1">
      <w:lvl w:ilvl="1">
        <w:start w:val="1"/>
        <w:numFmt w:val="none"/>
        <w:lvlText w:val="6.3."/>
        <w:lvlJc w:val="left"/>
        <w:pPr>
          <w:ind w:left="1080" w:hanging="720"/>
        </w:pPr>
        <w:rPr>
          <w:rFonts w:hint="default"/>
        </w:rPr>
      </w:lvl>
    </w:lvlOverride>
    <w:lvlOverride w:ilvl="2">
      <w:lvl w:ilvl="2">
        <w:start w:val="1"/>
        <w:numFmt w:val="decimal"/>
        <w:lvlText w:val="4.%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3" w16cid:durableId="761336244">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decimal"/>
        <w:lvlText w:val="6.3.%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4" w16cid:durableId="377095499">
    <w:abstractNumId w:val="51"/>
    <w:lvlOverride w:ilvl="0">
      <w:lvl w:ilvl="0">
        <w:start w:val="3"/>
        <w:numFmt w:val="decimal"/>
        <w:lvlText w:val="%1."/>
        <w:lvlJc w:val="left"/>
        <w:pPr>
          <w:ind w:left="360" w:hanging="360"/>
        </w:pPr>
        <w:rPr>
          <w:rFonts w:hint="default"/>
        </w:rPr>
      </w:lvl>
    </w:lvlOverride>
    <w:lvlOverride w:ilvl="1">
      <w:lvl w:ilvl="1">
        <w:start w:val="1"/>
        <w:numFmt w:val="decimal"/>
        <w:lvlText w:val="4.%2."/>
        <w:lvlJc w:val="left"/>
        <w:pPr>
          <w:ind w:left="1080" w:hanging="720"/>
        </w:pPr>
        <w:rPr>
          <w:rFonts w:hint="default"/>
        </w:rPr>
      </w:lvl>
    </w:lvlOverride>
    <w:lvlOverride w:ilvl="2">
      <w:lvl w:ilvl="2">
        <w:start w:val="1"/>
        <w:numFmt w:val="decimal"/>
        <w:lvlText w:val="6.3.%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5" w16cid:durableId="2071078771">
    <w:abstractNumId w:val="34"/>
  </w:num>
  <w:num w:numId="76" w16cid:durableId="1595238488">
    <w:abstractNumId w:val="12"/>
  </w:num>
  <w:num w:numId="77" w16cid:durableId="1991980325">
    <w:abstractNumId w:val="47"/>
  </w:num>
  <w:num w:numId="78" w16cid:durableId="1562672703">
    <w:abstractNumId w:val="66"/>
  </w:num>
  <w:num w:numId="79" w16cid:durableId="805782190">
    <w:abstractNumId w:val="19"/>
  </w:num>
  <w:num w:numId="80" w16cid:durableId="1988394507">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mailMerge>
    <w:mainDocumentType w:val="formLetters"/>
    <w:linkToQuery/>
    <w:dataType w:val="native"/>
    <w:connectString w:val="Provider=Microsoft.ACE.OLEDB.12.0;User ID=Admin;Data Source=O:\Новосибирск\Автосервис\1. Для отдела развития\1. Договор КК с 01 января 2018\Реквизиты для договора.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Лист1$`"/>
    <w:activeRecord w:val="2"/>
    <w:odso>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type w:val="dbColumn"/>
        <w:name w:val="Должность"/>
        <w:mappedName w:val="Должность"/>
        <w:column w:val="6"/>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fieldMapData>
        <w:column w:val="0"/>
        <w:lid w:val="ru-RU"/>
      </w:fieldMapData>
    </w:odso>
  </w:mailMerge>
  <w:defaultTabStop w:val="708"/>
  <w:drawingGridHorizontalSpacing w:val="120"/>
  <w:displayHorizontalDrawingGridEvery w:val="2"/>
  <w:displayVerticalDrawingGridEvery w:val="2"/>
  <w:characterSpacingControl w:val="doNotCompress"/>
  <w:hdrShapeDefaults>
    <o:shapedefaults v:ext="edit" spidmax="2252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92A"/>
    <w:rsid w:val="0000681D"/>
    <w:rsid w:val="000144CD"/>
    <w:rsid w:val="00015731"/>
    <w:rsid w:val="0001630F"/>
    <w:rsid w:val="00016380"/>
    <w:rsid w:val="00020478"/>
    <w:rsid w:val="000208B2"/>
    <w:rsid w:val="00020FF9"/>
    <w:rsid w:val="00023B51"/>
    <w:rsid w:val="00024A9F"/>
    <w:rsid w:val="00025351"/>
    <w:rsid w:val="000256FF"/>
    <w:rsid w:val="00026B20"/>
    <w:rsid w:val="00026E2E"/>
    <w:rsid w:val="0003110B"/>
    <w:rsid w:val="00032418"/>
    <w:rsid w:val="000351BE"/>
    <w:rsid w:val="0004082A"/>
    <w:rsid w:val="00042C13"/>
    <w:rsid w:val="00043022"/>
    <w:rsid w:val="000445C5"/>
    <w:rsid w:val="00046B39"/>
    <w:rsid w:val="00047B99"/>
    <w:rsid w:val="0005474B"/>
    <w:rsid w:val="0005656A"/>
    <w:rsid w:val="000604E4"/>
    <w:rsid w:val="00060ED9"/>
    <w:rsid w:val="000701E8"/>
    <w:rsid w:val="00071E59"/>
    <w:rsid w:val="00074F73"/>
    <w:rsid w:val="00077C6F"/>
    <w:rsid w:val="00081595"/>
    <w:rsid w:val="00083A06"/>
    <w:rsid w:val="00083A72"/>
    <w:rsid w:val="000853BB"/>
    <w:rsid w:val="00090BD4"/>
    <w:rsid w:val="000918E3"/>
    <w:rsid w:val="000919FC"/>
    <w:rsid w:val="00096BA1"/>
    <w:rsid w:val="00097D0B"/>
    <w:rsid w:val="000A00E7"/>
    <w:rsid w:val="000A2265"/>
    <w:rsid w:val="000A2D8D"/>
    <w:rsid w:val="000A4090"/>
    <w:rsid w:val="000A5122"/>
    <w:rsid w:val="000A57D6"/>
    <w:rsid w:val="000A5F75"/>
    <w:rsid w:val="000A777A"/>
    <w:rsid w:val="000B3F1A"/>
    <w:rsid w:val="000B4C52"/>
    <w:rsid w:val="000C6461"/>
    <w:rsid w:val="000C6C80"/>
    <w:rsid w:val="000D6E96"/>
    <w:rsid w:val="000E287A"/>
    <w:rsid w:val="000F1D0C"/>
    <w:rsid w:val="000F5CF7"/>
    <w:rsid w:val="000F64A9"/>
    <w:rsid w:val="00103E76"/>
    <w:rsid w:val="001145DB"/>
    <w:rsid w:val="001157DB"/>
    <w:rsid w:val="0011596C"/>
    <w:rsid w:val="00123288"/>
    <w:rsid w:val="00125EC1"/>
    <w:rsid w:val="0013009A"/>
    <w:rsid w:val="00130BF1"/>
    <w:rsid w:val="0013228E"/>
    <w:rsid w:val="001323D8"/>
    <w:rsid w:val="00140D1F"/>
    <w:rsid w:val="00140F1D"/>
    <w:rsid w:val="00145B8B"/>
    <w:rsid w:val="00153A4C"/>
    <w:rsid w:val="0016241E"/>
    <w:rsid w:val="001659D6"/>
    <w:rsid w:val="001670F9"/>
    <w:rsid w:val="00170E3E"/>
    <w:rsid w:val="00171F62"/>
    <w:rsid w:val="001761E9"/>
    <w:rsid w:val="0018494B"/>
    <w:rsid w:val="001949FD"/>
    <w:rsid w:val="00196374"/>
    <w:rsid w:val="001A0F07"/>
    <w:rsid w:val="001A2570"/>
    <w:rsid w:val="001A2940"/>
    <w:rsid w:val="001A2FCF"/>
    <w:rsid w:val="001A3F90"/>
    <w:rsid w:val="001A53D4"/>
    <w:rsid w:val="001A7750"/>
    <w:rsid w:val="001B1813"/>
    <w:rsid w:val="001B2E85"/>
    <w:rsid w:val="001B3672"/>
    <w:rsid w:val="001C4329"/>
    <w:rsid w:val="001D2503"/>
    <w:rsid w:val="001D788E"/>
    <w:rsid w:val="001E1234"/>
    <w:rsid w:val="001E1913"/>
    <w:rsid w:val="001E5F12"/>
    <w:rsid w:val="001E6271"/>
    <w:rsid w:val="001E647E"/>
    <w:rsid w:val="001F233F"/>
    <w:rsid w:val="001F6F99"/>
    <w:rsid w:val="00200F1B"/>
    <w:rsid w:val="00204CF0"/>
    <w:rsid w:val="00206AE9"/>
    <w:rsid w:val="00206F58"/>
    <w:rsid w:val="00207EC1"/>
    <w:rsid w:val="0021037B"/>
    <w:rsid w:val="00213FC3"/>
    <w:rsid w:val="00220D36"/>
    <w:rsid w:val="00222F50"/>
    <w:rsid w:val="00225C76"/>
    <w:rsid w:val="002314FE"/>
    <w:rsid w:val="00231741"/>
    <w:rsid w:val="00235C62"/>
    <w:rsid w:val="002403C2"/>
    <w:rsid w:val="00242EDB"/>
    <w:rsid w:val="00243E70"/>
    <w:rsid w:val="00244EA5"/>
    <w:rsid w:val="0024710D"/>
    <w:rsid w:val="00251FCD"/>
    <w:rsid w:val="00254752"/>
    <w:rsid w:val="00256E18"/>
    <w:rsid w:val="00266C00"/>
    <w:rsid w:val="00267000"/>
    <w:rsid w:val="00270132"/>
    <w:rsid w:val="002723FF"/>
    <w:rsid w:val="0028011E"/>
    <w:rsid w:val="0028411C"/>
    <w:rsid w:val="002908C2"/>
    <w:rsid w:val="00291472"/>
    <w:rsid w:val="00293BA8"/>
    <w:rsid w:val="00294587"/>
    <w:rsid w:val="0029475E"/>
    <w:rsid w:val="00294F31"/>
    <w:rsid w:val="00295C88"/>
    <w:rsid w:val="002A5F51"/>
    <w:rsid w:val="002A6B26"/>
    <w:rsid w:val="002B2895"/>
    <w:rsid w:val="002B585E"/>
    <w:rsid w:val="002B5CAE"/>
    <w:rsid w:val="002B6624"/>
    <w:rsid w:val="002B749F"/>
    <w:rsid w:val="002C0184"/>
    <w:rsid w:val="002C7C6B"/>
    <w:rsid w:val="002D0477"/>
    <w:rsid w:val="002D4A50"/>
    <w:rsid w:val="002E15C8"/>
    <w:rsid w:val="002E2E34"/>
    <w:rsid w:val="002E4526"/>
    <w:rsid w:val="002E65CE"/>
    <w:rsid w:val="002E72FE"/>
    <w:rsid w:val="002F1220"/>
    <w:rsid w:val="002F18CD"/>
    <w:rsid w:val="002F6CE9"/>
    <w:rsid w:val="00303C9A"/>
    <w:rsid w:val="003057E1"/>
    <w:rsid w:val="00307A01"/>
    <w:rsid w:val="00307DFE"/>
    <w:rsid w:val="00315016"/>
    <w:rsid w:val="003174B4"/>
    <w:rsid w:val="00317918"/>
    <w:rsid w:val="003276B5"/>
    <w:rsid w:val="00327EE8"/>
    <w:rsid w:val="00332777"/>
    <w:rsid w:val="0033489E"/>
    <w:rsid w:val="00340C9D"/>
    <w:rsid w:val="00344142"/>
    <w:rsid w:val="00344C8C"/>
    <w:rsid w:val="00345191"/>
    <w:rsid w:val="003460DF"/>
    <w:rsid w:val="00347C9A"/>
    <w:rsid w:val="003573F3"/>
    <w:rsid w:val="00363FFB"/>
    <w:rsid w:val="00364FB7"/>
    <w:rsid w:val="00370533"/>
    <w:rsid w:val="0037648B"/>
    <w:rsid w:val="00376726"/>
    <w:rsid w:val="00380FC1"/>
    <w:rsid w:val="00382B3E"/>
    <w:rsid w:val="003872AA"/>
    <w:rsid w:val="0039317E"/>
    <w:rsid w:val="003954E6"/>
    <w:rsid w:val="003B0D8C"/>
    <w:rsid w:val="003B28CC"/>
    <w:rsid w:val="003B2A55"/>
    <w:rsid w:val="003B43AE"/>
    <w:rsid w:val="003C17FC"/>
    <w:rsid w:val="003C2E11"/>
    <w:rsid w:val="003C3E97"/>
    <w:rsid w:val="003D334F"/>
    <w:rsid w:val="003D5A08"/>
    <w:rsid w:val="003D6A27"/>
    <w:rsid w:val="003E1368"/>
    <w:rsid w:val="003E16CE"/>
    <w:rsid w:val="003E360F"/>
    <w:rsid w:val="003F0AEF"/>
    <w:rsid w:val="00405116"/>
    <w:rsid w:val="00405786"/>
    <w:rsid w:val="00411E23"/>
    <w:rsid w:val="00414AFC"/>
    <w:rsid w:val="0041741F"/>
    <w:rsid w:val="00421776"/>
    <w:rsid w:val="004233FF"/>
    <w:rsid w:val="00432943"/>
    <w:rsid w:val="00433D8D"/>
    <w:rsid w:val="00437D9D"/>
    <w:rsid w:val="004406FE"/>
    <w:rsid w:val="0044207B"/>
    <w:rsid w:val="00443582"/>
    <w:rsid w:val="00445903"/>
    <w:rsid w:val="00450C29"/>
    <w:rsid w:val="00451E95"/>
    <w:rsid w:val="004603C9"/>
    <w:rsid w:val="00462BA5"/>
    <w:rsid w:val="0046703E"/>
    <w:rsid w:val="004672B6"/>
    <w:rsid w:val="00472DE5"/>
    <w:rsid w:val="004733CC"/>
    <w:rsid w:val="00474FC7"/>
    <w:rsid w:val="0048536F"/>
    <w:rsid w:val="004856BD"/>
    <w:rsid w:val="00486D30"/>
    <w:rsid w:val="00497D1D"/>
    <w:rsid w:val="004A0636"/>
    <w:rsid w:val="004A1AC7"/>
    <w:rsid w:val="004A3BB8"/>
    <w:rsid w:val="004A768A"/>
    <w:rsid w:val="004B2587"/>
    <w:rsid w:val="004B285E"/>
    <w:rsid w:val="004B2BFD"/>
    <w:rsid w:val="004B6B41"/>
    <w:rsid w:val="004C12ED"/>
    <w:rsid w:val="004C70F5"/>
    <w:rsid w:val="004D13EF"/>
    <w:rsid w:val="004D17D5"/>
    <w:rsid w:val="004D1CC1"/>
    <w:rsid w:val="004D3086"/>
    <w:rsid w:val="004D53C4"/>
    <w:rsid w:val="004E0E42"/>
    <w:rsid w:val="004E5067"/>
    <w:rsid w:val="004E66E5"/>
    <w:rsid w:val="004F248B"/>
    <w:rsid w:val="004F37F5"/>
    <w:rsid w:val="004F521C"/>
    <w:rsid w:val="004F6CC5"/>
    <w:rsid w:val="005015FC"/>
    <w:rsid w:val="005027D2"/>
    <w:rsid w:val="00502FA4"/>
    <w:rsid w:val="0050755B"/>
    <w:rsid w:val="00507EE7"/>
    <w:rsid w:val="00514838"/>
    <w:rsid w:val="00515399"/>
    <w:rsid w:val="0051780A"/>
    <w:rsid w:val="00524D69"/>
    <w:rsid w:val="005307F5"/>
    <w:rsid w:val="0053580E"/>
    <w:rsid w:val="005370A1"/>
    <w:rsid w:val="00537DD2"/>
    <w:rsid w:val="00541641"/>
    <w:rsid w:val="00542015"/>
    <w:rsid w:val="005439E7"/>
    <w:rsid w:val="00545272"/>
    <w:rsid w:val="00545A30"/>
    <w:rsid w:val="005521A7"/>
    <w:rsid w:val="0055236B"/>
    <w:rsid w:val="00553A57"/>
    <w:rsid w:val="00557457"/>
    <w:rsid w:val="005609ED"/>
    <w:rsid w:val="00561278"/>
    <w:rsid w:val="00562DA8"/>
    <w:rsid w:val="00563ECB"/>
    <w:rsid w:val="0056529F"/>
    <w:rsid w:val="00565BF1"/>
    <w:rsid w:val="005677D9"/>
    <w:rsid w:val="0057056D"/>
    <w:rsid w:val="00570E19"/>
    <w:rsid w:val="00572942"/>
    <w:rsid w:val="00573F9A"/>
    <w:rsid w:val="00575A69"/>
    <w:rsid w:val="00577492"/>
    <w:rsid w:val="005818D4"/>
    <w:rsid w:val="00584F22"/>
    <w:rsid w:val="00585DDB"/>
    <w:rsid w:val="0058660A"/>
    <w:rsid w:val="00594690"/>
    <w:rsid w:val="00595FCB"/>
    <w:rsid w:val="005962C3"/>
    <w:rsid w:val="00596928"/>
    <w:rsid w:val="005A50A9"/>
    <w:rsid w:val="005B5C82"/>
    <w:rsid w:val="005B62AE"/>
    <w:rsid w:val="005C1407"/>
    <w:rsid w:val="005C284C"/>
    <w:rsid w:val="005C4CEA"/>
    <w:rsid w:val="005D19CF"/>
    <w:rsid w:val="005D27F3"/>
    <w:rsid w:val="005D3BC3"/>
    <w:rsid w:val="005D5807"/>
    <w:rsid w:val="005D6D15"/>
    <w:rsid w:val="005E6F14"/>
    <w:rsid w:val="005F18C3"/>
    <w:rsid w:val="005F2E9F"/>
    <w:rsid w:val="005F5DD1"/>
    <w:rsid w:val="00602DCB"/>
    <w:rsid w:val="006056DE"/>
    <w:rsid w:val="006067CD"/>
    <w:rsid w:val="006068C0"/>
    <w:rsid w:val="00610732"/>
    <w:rsid w:val="00611236"/>
    <w:rsid w:val="00611AB5"/>
    <w:rsid w:val="00612F2A"/>
    <w:rsid w:val="0061522C"/>
    <w:rsid w:val="00625C1A"/>
    <w:rsid w:val="006312C2"/>
    <w:rsid w:val="00635A89"/>
    <w:rsid w:val="00635B34"/>
    <w:rsid w:val="00635B9E"/>
    <w:rsid w:val="006401F3"/>
    <w:rsid w:val="006404A8"/>
    <w:rsid w:val="0064472D"/>
    <w:rsid w:val="00647EAB"/>
    <w:rsid w:val="00650890"/>
    <w:rsid w:val="00654E84"/>
    <w:rsid w:val="00657D15"/>
    <w:rsid w:val="0066312B"/>
    <w:rsid w:val="006667B6"/>
    <w:rsid w:val="00671374"/>
    <w:rsid w:val="00673AB1"/>
    <w:rsid w:val="00675BF0"/>
    <w:rsid w:val="00680F38"/>
    <w:rsid w:val="006821E1"/>
    <w:rsid w:val="006A2E12"/>
    <w:rsid w:val="006A3A2C"/>
    <w:rsid w:val="006A6AF4"/>
    <w:rsid w:val="006B56E3"/>
    <w:rsid w:val="006B5CB9"/>
    <w:rsid w:val="006C2F5D"/>
    <w:rsid w:val="006D0F97"/>
    <w:rsid w:val="006E03DA"/>
    <w:rsid w:val="006F1B98"/>
    <w:rsid w:val="006F7942"/>
    <w:rsid w:val="007017EA"/>
    <w:rsid w:val="00701E13"/>
    <w:rsid w:val="00705375"/>
    <w:rsid w:val="00713001"/>
    <w:rsid w:val="00714FC6"/>
    <w:rsid w:val="007153A0"/>
    <w:rsid w:val="0072011C"/>
    <w:rsid w:val="00721EC7"/>
    <w:rsid w:val="007306D5"/>
    <w:rsid w:val="0073289F"/>
    <w:rsid w:val="0073325B"/>
    <w:rsid w:val="0073390C"/>
    <w:rsid w:val="00735053"/>
    <w:rsid w:val="0074398B"/>
    <w:rsid w:val="00743C35"/>
    <w:rsid w:val="00746068"/>
    <w:rsid w:val="00746182"/>
    <w:rsid w:val="00747528"/>
    <w:rsid w:val="00747DDB"/>
    <w:rsid w:val="00752087"/>
    <w:rsid w:val="007565B9"/>
    <w:rsid w:val="0075679B"/>
    <w:rsid w:val="007579EC"/>
    <w:rsid w:val="00757B38"/>
    <w:rsid w:val="00765DF5"/>
    <w:rsid w:val="007679F4"/>
    <w:rsid w:val="00770DC7"/>
    <w:rsid w:val="007754A9"/>
    <w:rsid w:val="007776AD"/>
    <w:rsid w:val="00783862"/>
    <w:rsid w:val="0078527A"/>
    <w:rsid w:val="00790130"/>
    <w:rsid w:val="00790578"/>
    <w:rsid w:val="00792A01"/>
    <w:rsid w:val="007931B1"/>
    <w:rsid w:val="0079487A"/>
    <w:rsid w:val="00794A93"/>
    <w:rsid w:val="00797451"/>
    <w:rsid w:val="007A3919"/>
    <w:rsid w:val="007A3A65"/>
    <w:rsid w:val="007B3F4D"/>
    <w:rsid w:val="007B6EE9"/>
    <w:rsid w:val="007C1262"/>
    <w:rsid w:val="007D1282"/>
    <w:rsid w:val="007D2A30"/>
    <w:rsid w:val="007D6030"/>
    <w:rsid w:val="007E2298"/>
    <w:rsid w:val="007E773D"/>
    <w:rsid w:val="007F2CDE"/>
    <w:rsid w:val="0080792A"/>
    <w:rsid w:val="008105B9"/>
    <w:rsid w:val="00811396"/>
    <w:rsid w:val="00822605"/>
    <w:rsid w:val="008226F4"/>
    <w:rsid w:val="00822D99"/>
    <w:rsid w:val="00833C5E"/>
    <w:rsid w:val="00847AD4"/>
    <w:rsid w:val="00852030"/>
    <w:rsid w:val="00852847"/>
    <w:rsid w:val="008565FA"/>
    <w:rsid w:val="00866F50"/>
    <w:rsid w:val="008710C2"/>
    <w:rsid w:val="00874163"/>
    <w:rsid w:val="0087603B"/>
    <w:rsid w:val="008767B7"/>
    <w:rsid w:val="00877ED8"/>
    <w:rsid w:val="0088113F"/>
    <w:rsid w:val="0089051A"/>
    <w:rsid w:val="00891C15"/>
    <w:rsid w:val="00896F54"/>
    <w:rsid w:val="00897434"/>
    <w:rsid w:val="008A1BE2"/>
    <w:rsid w:val="008A2344"/>
    <w:rsid w:val="008A6BD4"/>
    <w:rsid w:val="008A7D32"/>
    <w:rsid w:val="008B628C"/>
    <w:rsid w:val="008B70E2"/>
    <w:rsid w:val="008B7150"/>
    <w:rsid w:val="008B7A09"/>
    <w:rsid w:val="008C0291"/>
    <w:rsid w:val="008C1C62"/>
    <w:rsid w:val="008D0F3E"/>
    <w:rsid w:val="008D200C"/>
    <w:rsid w:val="008D37E8"/>
    <w:rsid w:val="008D3DD2"/>
    <w:rsid w:val="008D4D46"/>
    <w:rsid w:val="008D71FB"/>
    <w:rsid w:val="008E0E46"/>
    <w:rsid w:val="008F0267"/>
    <w:rsid w:val="008F50C8"/>
    <w:rsid w:val="008F5584"/>
    <w:rsid w:val="008F5653"/>
    <w:rsid w:val="009005FE"/>
    <w:rsid w:val="00902A85"/>
    <w:rsid w:val="00902CD3"/>
    <w:rsid w:val="00906E04"/>
    <w:rsid w:val="009135D2"/>
    <w:rsid w:val="00914189"/>
    <w:rsid w:val="00917B72"/>
    <w:rsid w:val="00920ECB"/>
    <w:rsid w:val="0092376A"/>
    <w:rsid w:val="0092394F"/>
    <w:rsid w:val="0092482B"/>
    <w:rsid w:val="00925A21"/>
    <w:rsid w:val="00930169"/>
    <w:rsid w:val="009301BF"/>
    <w:rsid w:val="0093213F"/>
    <w:rsid w:val="00932E62"/>
    <w:rsid w:val="00942927"/>
    <w:rsid w:val="00942975"/>
    <w:rsid w:val="00943655"/>
    <w:rsid w:val="00943A9E"/>
    <w:rsid w:val="009449DB"/>
    <w:rsid w:val="00944AD0"/>
    <w:rsid w:val="00945392"/>
    <w:rsid w:val="009460EB"/>
    <w:rsid w:val="00953F62"/>
    <w:rsid w:val="00954EF4"/>
    <w:rsid w:val="009574A2"/>
    <w:rsid w:val="009628E2"/>
    <w:rsid w:val="00962A9E"/>
    <w:rsid w:val="009656C5"/>
    <w:rsid w:val="0096766B"/>
    <w:rsid w:val="009806DB"/>
    <w:rsid w:val="00984243"/>
    <w:rsid w:val="00985608"/>
    <w:rsid w:val="00986E49"/>
    <w:rsid w:val="00996B5F"/>
    <w:rsid w:val="009A2678"/>
    <w:rsid w:val="009A5CB9"/>
    <w:rsid w:val="009A7D2C"/>
    <w:rsid w:val="009B0CF2"/>
    <w:rsid w:val="009B542F"/>
    <w:rsid w:val="009C603F"/>
    <w:rsid w:val="009C6933"/>
    <w:rsid w:val="009C6A11"/>
    <w:rsid w:val="009C7BDD"/>
    <w:rsid w:val="009C7EFF"/>
    <w:rsid w:val="009D2AC7"/>
    <w:rsid w:val="009D5310"/>
    <w:rsid w:val="009D6733"/>
    <w:rsid w:val="009E327C"/>
    <w:rsid w:val="009E4FCC"/>
    <w:rsid w:val="009F0311"/>
    <w:rsid w:val="009F57C3"/>
    <w:rsid w:val="009F58C6"/>
    <w:rsid w:val="009F6541"/>
    <w:rsid w:val="009F749F"/>
    <w:rsid w:val="00A04967"/>
    <w:rsid w:val="00A04A9B"/>
    <w:rsid w:val="00A0634B"/>
    <w:rsid w:val="00A206BF"/>
    <w:rsid w:val="00A21B6D"/>
    <w:rsid w:val="00A22F53"/>
    <w:rsid w:val="00A24A6B"/>
    <w:rsid w:val="00A3267D"/>
    <w:rsid w:val="00A32D26"/>
    <w:rsid w:val="00A35143"/>
    <w:rsid w:val="00A357E9"/>
    <w:rsid w:val="00A36662"/>
    <w:rsid w:val="00A37B9C"/>
    <w:rsid w:val="00A40498"/>
    <w:rsid w:val="00A5326C"/>
    <w:rsid w:val="00A53824"/>
    <w:rsid w:val="00A54F47"/>
    <w:rsid w:val="00A607BE"/>
    <w:rsid w:val="00A6168F"/>
    <w:rsid w:val="00A62F4A"/>
    <w:rsid w:val="00A65A5F"/>
    <w:rsid w:val="00A6630F"/>
    <w:rsid w:val="00A67B7C"/>
    <w:rsid w:val="00A71E48"/>
    <w:rsid w:val="00A8258A"/>
    <w:rsid w:val="00A82609"/>
    <w:rsid w:val="00A845E5"/>
    <w:rsid w:val="00A85EB6"/>
    <w:rsid w:val="00A86645"/>
    <w:rsid w:val="00A9204E"/>
    <w:rsid w:val="00A9331B"/>
    <w:rsid w:val="00A9472C"/>
    <w:rsid w:val="00A95E65"/>
    <w:rsid w:val="00A964DB"/>
    <w:rsid w:val="00AB03DB"/>
    <w:rsid w:val="00AB4451"/>
    <w:rsid w:val="00AC269D"/>
    <w:rsid w:val="00AC5ADC"/>
    <w:rsid w:val="00AC6BF2"/>
    <w:rsid w:val="00AD09A2"/>
    <w:rsid w:val="00AD1FB5"/>
    <w:rsid w:val="00AD3165"/>
    <w:rsid w:val="00AD4E08"/>
    <w:rsid w:val="00AD64DA"/>
    <w:rsid w:val="00AD7B80"/>
    <w:rsid w:val="00AE18F7"/>
    <w:rsid w:val="00AE289E"/>
    <w:rsid w:val="00AE3B75"/>
    <w:rsid w:val="00AE6A33"/>
    <w:rsid w:val="00AF0DAF"/>
    <w:rsid w:val="00AF392E"/>
    <w:rsid w:val="00AF528F"/>
    <w:rsid w:val="00B03CE7"/>
    <w:rsid w:val="00B079F2"/>
    <w:rsid w:val="00B134F3"/>
    <w:rsid w:val="00B13AD4"/>
    <w:rsid w:val="00B16364"/>
    <w:rsid w:val="00B20871"/>
    <w:rsid w:val="00B2479F"/>
    <w:rsid w:val="00B24807"/>
    <w:rsid w:val="00B24CCD"/>
    <w:rsid w:val="00B34B07"/>
    <w:rsid w:val="00B34CFE"/>
    <w:rsid w:val="00B37C72"/>
    <w:rsid w:val="00B403C1"/>
    <w:rsid w:val="00B42435"/>
    <w:rsid w:val="00B459A5"/>
    <w:rsid w:val="00B46214"/>
    <w:rsid w:val="00B46E2E"/>
    <w:rsid w:val="00B5408A"/>
    <w:rsid w:val="00B61CCB"/>
    <w:rsid w:val="00B6312F"/>
    <w:rsid w:val="00B67F0B"/>
    <w:rsid w:val="00B7201F"/>
    <w:rsid w:val="00B73105"/>
    <w:rsid w:val="00B73EB8"/>
    <w:rsid w:val="00B74F25"/>
    <w:rsid w:val="00B75D1A"/>
    <w:rsid w:val="00B80190"/>
    <w:rsid w:val="00B847CC"/>
    <w:rsid w:val="00B85396"/>
    <w:rsid w:val="00B93A99"/>
    <w:rsid w:val="00B94026"/>
    <w:rsid w:val="00B943E8"/>
    <w:rsid w:val="00B9636B"/>
    <w:rsid w:val="00B9696C"/>
    <w:rsid w:val="00BA743F"/>
    <w:rsid w:val="00BB0023"/>
    <w:rsid w:val="00BB3583"/>
    <w:rsid w:val="00BC0E4E"/>
    <w:rsid w:val="00BC1051"/>
    <w:rsid w:val="00BC21CA"/>
    <w:rsid w:val="00BC3D44"/>
    <w:rsid w:val="00BC425C"/>
    <w:rsid w:val="00BC7E15"/>
    <w:rsid w:val="00BD1D5B"/>
    <w:rsid w:val="00BE1730"/>
    <w:rsid w:val="00BE2DEA"/>
    <w:rsid w:val="00BF165A"/>
    <w:rsid w:val="00BF48EB"/>
    <w:rsid w:val="00BF6698"/>
    <w:rsid w:val="00C058A9"/>
    <w:rsid w:val="00C077AB"/>
    <w:rsid w:val="00C20D74"/>
    <w:rsid w:val="00C237D2"/>
    <w:rsid w:val="00C2488A"/>
    <w:rsid w:val="00C25136"/>
    <w:rsid w:val="00C25374"/>
    <w:rsid w:val="00C25B0D"/>
    <w:rsid w:val="00C3142A"/>
    <w:rsid w:val="00C40EE6"/>
    <w:rsid w:val="00C431C3"/>
    <w:rsid w:val="00C44786"/>
    <w:rsid w:val="00C45A22"/>
    <w:rsid w:val="00C475CF"/>
    <w:rsid w:val="00C477CC"/>
    <w:rsid w:val="00C53CA2"/>
    <w:rsid w:val="00C565E6"/>
    <w:rsid w:val="00C70E4C"/>
    <w:rsid w:val="00C76234"/>
    <w:rsid w:val="00C80859"/>
    <w:rsid w:val="00C83FCE"/>
    <w:rsid w:val="00C84FB6"/>
    <w:rsid w:val="00C947E9"/>
    <w:rsid w:val="00C95AED"/>
    <w:rsid w:val="00C97051"/>
    <w:rsid w:val="00CA1D22"/>
    <w:rsid w:val="00CB1E13"/>
    <w:rsid w:val="00CB5A94"/>
    <w:rsid w:val="00CB6FFF"/>
    <w:rsid w:val="00CC0F1A"/>
    <w:rsid w:val="00CC2B16"/>
    <w:rsid w:val="00CC5085"/>
    <w:rsid w:val="00CC594C"/>
    <w:rsid w:val="00CD51B7"/>
    <w:rsid w:val="00CE4844"/>
    <w:rsid w:val="00CF32FF"/>
    <w:rsid w:val="00CF4B02"/>
    <w:rsid w:val="00D010DF"/>
    <w:rsid w:val="00D021A2"/>
    <w:rsid w:val="00D0226A"/>
    <w:rsid w:val="00D04267"/>
    <w:rsid w:val="00D05C4C"/>
    <w:rsid w:val="00D07B9C"/>
    <w:rsid w:val="00D22E15"/>
    <w:rsid w:val="00D32171"/>
    <w:rsid w:val="00D32310"/>
    <w:rsid w:val="00D37547"/>
    <w:rsid w:val="00D37CFB"/>
    <w:rsid w:val="00D43975"/>
    <w:rsid w:val="00D44573"/>
    <w:rsid w:val="00D47E52"/>
    <w:rsid w:val="00D50712"/>
    <w:rsid w:val="00D50FFC"/>
    <w:rsid w:val="00D543A3"/>
    <w:rsid w:val="00D55356"/>
    <w:rsid w:val="00D55C05"/>
    <w:rsid w:val="00D6000C"/>
    <w:rsid w:val="00D6041F"/>
    <w:rsid w:val="00D61DAA"/>
    <w:rsid w:val="00D63D98"/>
    <w:rsid w:val="00D649A2"/>
    <w:rsid w:val="00D64CE1"/>
    <w:rsid w:val="00D64D7F"/>
    <w:rsid w:val="00D70FBC"/>
    <w:rsid w:val="00D76DBA"/>
    <w:rsid w:val="00D80683"/>
    <w:rsid w:val="00D8123D"/>
    <w:rsid w:val="00D8126D"/>
    <w:rsid w:val="00D82B3F"/>
    <w:rsid w:val="00D85E68"/>
    <w:rsid w:val="00D86462"/>
    <w:rsid w:val="00D87D65"/>
    <w:rsid w:val="00D908E0"/>
    <w:rsid w:val="00D926CB"/>
    <w:rsid w:val="00D92A2D"/>
    <w:rsid w:val="00D979E3"/>
    <w:rsid w:val="00DA4452"/>
    <w:rsid w:val="00DB040E"/>
    <w:rsid w:val="00DB492E"/>
    <w:rsid w:val="00DC0921"/>
    <w:rsid w:val="00DC235C"/>
    <w:rsid w:val="00DC2B6D"/>
    <w:rsid w:val="00DC4FC1"/>
    <w:rsid w:val="00DD00F9"/>
    <w:rsid w:val="00DD0A26"/>
    <w:rsid w:val="00DD178C"/>
    <w:rsid w:val="00DD2B17"/>
    <w:rsid w:val="00DD50D6"/>
    <w:rsid w:val="00DE0151"/>
    <w:rsid w:val="00DF5AA6"/>
    <w:rsid w:val="00E01C32"/>
    <w:rsid w:val="00E024E6"/>
    <w:rsid w:val="00E1023B"/>
    <w:rsid w:val="00E1626F"/>
    <w:rsid w:val="00E2076F"/>
    <w:rsid w:val="00E21A46"/>
    <w:rsid w:val="00E21EA0"/>
    <w:rsid w:val="00E252E4"/>
    <w:rsid w:val="00E25FAA"/>
    <w:rsid w:val="00E27CB2"/>
    <w:rsid w:val="00E303A0"/>
    <w:rsid w:val="00E3042F"/>
    <w:rsid w:val="00E43010"/>
    <w:rsid w:val="00E61BAC"/>
    <w:rsid w:val="00E63E12"/>
    <w:rsid w:val="00E6752A"/>
    <w:rsid w:val="00E71EEA"/>
    <w:rsid w:val="00E7558D"/>
    <w:rsid w:val="00E85794"/>
    <w:rsid w:val="00E92ACE"/>
    <w:rsid w:val="00E97648"/>
    <w:rsid w:val="00EA718B"/>
    <w:rsid w:val="00EB0E5A"/>
    <w:rsid w:val="00EB5787"/>
    <w:rsid w:val="00EC77B2"/>
    <w:rsid w:val="00EC7A2B"/>
    <w:rsid w:val="00ED6D40"/>
    <w:rsid w:val="00ED7839"/>
    <w:rsid w:val="00EE1785"/>
    <w:rsid w:val="00EE22EA"/>
    <w:rsid w:val="00EE5D42"/>
    <w:rsid w:val="00EF165B"/>
    <w:rsid w:val="00EF215C"/>
    <w:rsid w:val="00EF565B"/>
    <w:rsid w:val="00EF7001"/>
    <w:rsid w:val="00EF7406"/>
    <w:rsid w:val="00F00E7C"/>
    <w:rsid w:val="00F01FE4"/>
    <w:rsid w:val="00F0622E"/>
    <w:rsid w:val="00F07A1F"/>
    <w:rsid w:val="00F11C31"/>
    <w:rsid w:val="00F14271"/>
    <w:rsid w:val="00F20300"/>
    <w:rsid w:val="00F22244"/>
    <w:rsid w:val="00F23EFD"/>
    <w:rsid w:val="00F266D6"/>
    <w:rsid w:val="00F37BED"/>
    <w:rsid w:val="00F404AE"/>
    <w:rsid w:val="00F42F28"/>
    <w:rsid w:val="00F47603"/>
    <w:rsid w:val="00F542DD"/>
    <w:rsid w:val="00F600E1"/>
    <w:rsid w:val="00F60EEC"/>
    <w:rsid w:val="00F65449"/>
    <w:rsid w:val="00F67FCB"/>
    <w:rsid w:val="00F704CA"/>
    <w:rsid w:val="00F7530D"/>
    <w:rsid w:val="00F769B9"/>
    <w:rsid w:val="00F76D27"/>
    <w:rsid w:val="00F829F1"/>
    <w:rsid w:val="00F860A2"/>
    <w:rsid w:val="00F86C2B"/>
    <w:rsid w:val="00F90711"/>
    <w:rsid w:val="00F91D4E"/>
    <w:rsid w:val="00F92724"/>
    <w:rsid w:val="00F935FB"/>
    <w:rsid w:val="00F95983"/>
    <w:rsid w:val="00F95DB2"/>
    <w:rsid w:val="00FA1313"/>
    <w:rsid w:val="00FA6028"/>
    <w:rsid w:val="00FB5DEA"/>
    <w:rsid w:val="00FB60E8"/>
    <w:rsid w:val="00FB7F45"/>
    <w:rsid w:val="00FC23C1"/>
    <w:rsid w:val="00FC565B"/>
    <w:rsid w:val="00FC5FF6"/>
    <w:rsid w:val="00FC73BD"/>
    <w:rsid w:val="00FC755C"/>
    <w:rsid w:val="00FD064F"/>
    <w:rsid w:val="00FD3C72"/>
    <w:rsid w:val="00FD6A31"/>
    <w:rsid w:val="00FD75AD"/>
    <w:rsid w:val="00FE1E37"/>
    <w:rsid w:val="00FE3D51"/>
    <w:rsid w:val="00FF2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7895CC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73EB8"/>
  </w:style>
  <w:style w:type="paragraph" w:styleId="1a">
    <w:name w:val="heading 1"/>
    <w:basedOn w:val="a0"/>
    <w:next w:val="a0"/>
    <w:link w:val="1b"/>
    <w:uiPriority w:val="9"/>
    <w:qFormat/>
    <w:rsid w:val="00B73EB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8">
    <w:name w:val="heading 2"/>
    <w:basedOn w:val="a0"/>
    <w:next w:val="a0"/>
    <w:link w:val="29"/>
    <w:uiPriority w:val="9"/>
    <w:semiHidden/>
    <w:unhideWhenUsed/>
    <w:qFormat/>
    <w:rsid w:val="00B73EB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0">
    <w:name w:val="heading 3"/>
    <w:basedOn w:val="a0"/>
    <w:next w:val="a0"/>
    <w:link w:val="31"/>
    <w:uiPriority w:val="9"/>
    <w:semiHidden/>
    <w:unhideWhenUsed/>
    <w:qFormat/>
    <w:rsid w:val="00B73EB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0">
    <w:name w:val="heading 4"/>
    <w:basedOn w:val="a0"/>
    <w:next w:val="a0"/>
    <w:link w:val="41"/>
    <w:uiPriority w:val="9"/>
    <w:semiHidden/>
    <w:unhideWhenUsed/>
    <w:qFormat/>
    <w:rsid w:val="00B73EB8"/>
    <w:pPr>
      <w:keepNext/>
      <w:keepLines/>
      <w:spacing w:before="40" w:after="0"/>
      <w:outlineLvl w:val="3"/>
    </w:pPr>
    <w:rPr>
      <w:rFonts w:asciiTheme="majorHAnsi" w:eastAsiaTheme="majorEastAsia" w:hAnsiTheme="majorHAnsi" w:cstheme="majorBidi"/>
      <w:i/>
      <w:iCs/>
      <w:color w:val="404040" w:themeColor="text1" w:themeTint="BF"/>
    </w:rPr>
  </w:style>
  <w:style w:type="paragraph" w:styleId="50">
    <w:name w:val="heading 5"/>
    <w:basedOn w:val="a0"/>
    <w:next w:val="a0"/>
    <w:link w:val="51"/>
    <w:uiPriority w:val="9"/>
    <w:semiHidden/>
    <w:unhideWhenUsed/>
    <w:qFormat/>
    <w:rsid w:val="00B73EB8"/>
    <w:pPr>
      <w:keepNext/>
      <w:keepLines/>
      <w:spacing w:before="40" w:after="0"/>
      <w:outlineLvl w:val="4"/>
    </w:pPr>
    <w:rPr>
      <w:rFonts w:asciiTheme="majorHAnsi" w:eastAsiaTheme="majorEastAsia" w:hAnsiTheme="majorHAnsi" w:cstheme="majorBidi"/>
      <w:color w:val="404040" w:themeColor="text1" w:themeTint="BF"/>
    </w:rPr>
  </w:style>
  <w:style w:type="paragraph" w:styleId="60">
    <w:name w:val="heading 6"/>
    <w:basedOn w:val="a0"/>
    <w:next w:val="a0"/>
    <w:link w:val="61"/>
    <w:uiPriority w:val="9"/>
    <w:semiHidden/>
    <w:unhideWhenUsed/>
    <w:qFormat/>
    <w:rsid w:val="00B73EB8"/>
    <w:pPr>
      <w:keepNext/>
      <w:keepLines/>
      <w:spacing w:before="40" w:after="0"/>
      <w:outlineLvl w:val="5"/>
    </w:pPr>
    <w:rPr>
      <w:rFonts w:asciiTheme="majorHAnsi" w:eastAsiaTheme="majorEastAsia" w:hAnsiTheme="majorHAnsi" w:cstheme="majorBidi"/>
    </w:rPr>
  </w:style>
  <w:style w:type="paragraph" w:styleId="70">
    <w:name w:val="heading 7"/>
    <w:basedOn w:val="a0"/>
    <w:next w:val="a0"/>
    <w:link w:val="71"/>
    <w:uiPriority w:val="9"/>
    <w:semiHidden/>
    <w:unhideWhenUsed/>
    <w:qFormat/>
    <w:rsid w:val="00B73EB8"/>
    <w:pPr>
      <w:keepNext/>
      <w:keepLines/>
      <w:spacing w:before="40" w:after="0"/>
      <w:outlineLvl w:val="6"/>
    </w:pPr>
    <w:rPr>
      <w:rFonts w:asciiTheme="majorHAnsi" w:eastAsiaTheme="majorEastAsia" w:hAnsiTheme="majorHAnsi" w:cstheme="majorBidi"/>
      <w:i/>
      <w:iCs/>
    </w:rPr>
  </w:style>
  <w:style w:type="paragraph" w:styleId="80">
    <w:name w:val="heading 8"/>
    <w:basedOn w:val="a0"/>
    <w:next w:val="a0"/>
    <w:link w:val="81"/>
    <w:uiPriority w:val="9"/>
    <w:semiHidden/>
    <w:unhideWhenUsed/>
    <w:qFormat/>
    <w:rsid w:val="00B73EB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0">
    <w:name w:val="heading 9"/>
    <w:basedOn w:val="a0"/>
    <w:next w:val="a0"/>
    <w:link w:val="91"/>
    <w:uiPriority w:val="9"/>
    <w:semiHidden/>
    <w:unhideWhenUsed/>
    <w:qFormat/>
    <w:rsid w:val="00B73EB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73EB8"/>
    <w:pPr>
      <w:spacing w:after="0" w:line="240" w:lineRule="auto"/>
    </w:pPr>
  </w:style>
  <w:style w:type="character" w:customStyle="1" w:styleId="1b">
    <w:name w:val="Заголовок 1 Знак"/>
    <w:basedOn w:val="a1"/>
    <w:link w:val="1a"/>
    <w:uiPriority w:val="9"/>
    <w:rsid w:val="00B73EB8"/>
    <w:rPr>
      <w:rFonts w:asciiTheme="majorHAnsi" w:eastAsiaTheme="majorEastAsia" w:hAnsiTheme="majorHAnsi" w:cstheme="majorBidi"/>
      <w:color w:val="262626" w:themeColor="text1" w:themeTint="D9"/>
      <w:sz w:val="32"/>
      <w:szCs w:val="32"/>
    </w:rPr>
  </w:style>
  <w:style w:type="character" w:customStyle="1" w:styleId="1c">
    <w:name w:val="Основной шрифт абзаца1"/>
    <w:rsid w:val="0080792A"/>
  </w:style>
  <w:style w:type="character" w:styleId="a5">
    <w:name w:val="Hyperlink"/>
    <w:uiPriority w:val="99"/>
    <w:rsid w:val="0080792A"/>
    <w:rPr>
      <w:color w:val="0000FF"/>
      <w:u w:val="single"/>
    </w:rPr>
  </w:style>
  <w:style w:type="character" w:styleId="a6">
    <w:name w:val="page number"/>
    <w:basedOn w:val="1c"/>
    <w:rsid w:val="0080792A"/>
  </w:style>
  <w:style w:type="character" w:customStyle="1" w:styleId="a7">
    <w:name w:val="Основной текст Знак"/>
    <w:basedOn w:val="a1"/>
    <w:link w:val="a8"/>
    <w:rsid w:val="0080792A"/>
    <w:rPr>
      <w:rFonts w:ascii="Times New Roman" w:eastAsia="Times New Roman" w:hAnsi="Times New Roman" w:cs="Times New Roman"/>
      <w:szCs w:val="20"/>
      <w:lang w:eastAsia="ar-SA"/>
    </w:rPr>
  </w:style>
  <w:style w:type="paragraph" w:styleId="a8">
    <w:name w:val="Body Text"/>
    <w:basedOn w:val="a0"/>
    <w:link w:val="a7"/>
    <w:rsid w:val="0080792A"/>
    <w:rPr>
      <w:sz w:val="24"/>
    </w:rPr>
  </w:style>
  <w:style w:type="character" w:customStyle="1" w:styleId="1d">
    <w:name w:val="Основной текст Знак1"/>
    <w:basedOn w:val="a1"/>
    <w:uiPriority w:val="99"/>
    <w:semiHidden/>
    <w:rsid w:val="0080792A"/>
    <w:rPr>
      <w:rFonts w:ascii="Times New Roman" w:eastAsia="Times New Roman" w:hAnsi="Times New Roman" w:cs="Times New Roman"/>
      <w:sz w:val="20"/>
      <w:szCs w:val="20"/>
      <w:lang w:eastAsia="ar-SA"/>
    </w:rPr>
  </w:style>
  <w:style w:type="paragraph" w:styleId="a9">
    <w:name w:val="List Paragraph"/>
    <w:basedOn w:val="a0"/>
    <w:uiPriority w:val="34"/>
    <w:qFormat/>
    <w:rsid w:val="0080792A"/>
    <w:pPr>
      <w:ind w:left="720"/>
      <w:contextualSpacing/>
    </w:pPr>
  </w:style>
  <w:style w:type="character" w:customStyle="1" w:styleId="aa">
    <w:name w:val="Текст выноски Знак"/>
    <w:basedOn w:val="a1"/>
    <w:link w:val="ab"/>
    <w:uiPriority w:val="99"/>
    <w:rsid w:val="0080792A"/>
    <w:rPr>
      <w:rFonts w:ascii="Tahoma" w:eastAsia="Times New Roman" w:hAnsi="Tahoma" w:cs="Tahoma"/>
      <w:sz w:val="16"/>
      <w:szCs w:val="16"/>
      <w:lang w:eastAsia="ar-SA"/>
    </w:rPr>
  </w:style>
  <w:style w:type="paragraph" w:styleId="ab">
    <w:name w:val="Balloon Text"/>
    <w:basedOn w:val="a0"/>
    <w:link w:val="aa"/>
    <w:uiPriority w:val="99"/>
    <w:rsid w:val="0080792A"/>
    <w:rPr>
      <w:rFonts w:ascii="Tahoma" w:hAnsi="Tahoma" w:cs="Tahoma"/>
      <w:sz w:val="16"/>
      <w:szCs w:val="16"/>
    </w:rPr>
  </w:style>
  <w:style w:type="character" w:customStyle="1" w:styleId="1e">
    <w:name w:val="Текст выноски Знак1"/>
    <w:basedOn w:val="a1"/>
    <w:uiPriority w:val="99"/>
    <w:semiHidden/>
    <w:rsid w:val="0080792A"/>
    <w:rPr>
      <w:rFonts w:ascii="Times New Roman" w:eastAsia="Times New Roman" w:hAnsi="Times New Roman" w:cs="Times New Roman"/>
      <w:sz w:val="18"/>
      <w:szCs w:val="18"/>
      <w:lang w:eastAsia="ar-SA"/>
    </w:rPr>
  </w:style>
  <w:style w:type="paragraph" w:styleId="ac">
    <w:name w:val="footer"/>
    <w:basedOn w:val="a0"/>
    <w:link w:val="ad"/>
    <w:uiPriority w:val="99"/>
    <w:rsid w:val="0080792A"/>
    <w:pPr>
      <w:tabs>
        <w:tab w:val="center" w:pos="4677"/>
        <w:tab w:val="right" w:pos="9355"/>
      </w:tabs>
    </w:pPr>
  </w:style>
  <w:style w:type="character" w:customStyle="1" w:styleId="ad">
    <w:name w:val="Нижний колонтитул Знак"/>
    <w:basedOn w:val="a1"/>
    <w:link w:val="ac"/>
    <w:uiPriority w:val="99"/>
    <w:rsid w:val="0080792A"/>
    <w:rPr>
      <w:rFonts w:ascii="Times New Roman" w:eastAsia="Times New Roman" w:hAnsi="Times New Roman" w:cs="Times New Roman"/>
      <w:sz w:val="20"/>
      <w:szCs w:val="20"/>
      <w:lang w:eastAsia="ar-SA"/>
    </w:rPr>
  </w:style>
  <w:style w:type="paragraph" w:styleId="ae">
    <w:name w:val="header"/>
    <w:basedOn w:val="a0"/>
    <w:link w:val="af"/>
    <w:uiPriority w:val="99"/>
    <w:rsid w:val="0080792A"/>
    <w:pPr>
      <w:tabs>
        <w:tab w:val="center" w:pos="4677"/>
        <w:tab w:val="right" w:pos="9355"/>
      </w:tabs>
    </w:pPr>
  </w:style>
  <w:style w:type="character" w:customStyle="1" w:styleId="af">
    <w:name w:val="Верхний колонтитул Знак"/>
    <w:basedOn w:val="a1"/>
    <w:link w:val="ae"/>
    <w:uiPriority w:val="99"/>
    <w:rsid w:val="0080792A"/>
    <w:rPr>
      <w:rFonts w:ascii="Times New Roman" w:eastAsia="Times New Roman" w:hAnsi="Times New Roman" w:cs="Times New Roman"/>
      <w:sz w:val="20"/>
      <w:szCs w:val="20"/>
      <w:lang w:eastAsia="ar-SA"/>
    </w:rPr>
  </w:style>
  <w:style w:type="character" w:customStyle="1" w:styleId="af0">
    <w:name w:val="Текст примечания Знак"/>
    <w:basedOn w:val="a1"/>
    <w:link w:val="af1"/>
    <w:uiPriority w:val="99"/>
    <w:rsid w:val="0080792A"/>
    <w:rPr>
      <w:rFonts w:ascii="Times New Roman" w:eastAsia="Times New Roman" w:hAnsi="Times New Roman" w:cs="Times New Roman"/>
      <w:lang w:eastAsia="ar-SA"/>
    </w:rPr>
  </w:style>
  <w:style w:type="paragraph" w:styleId="af1">
    <w:name w:val="annotation text"/>
    <w:basedOn w:val="a0"/>
    <w:link w:val="af0"/>
    <w:uiPriority w:val="99"/>
    <w:unhideWhenUsed/>
    <w:rsid w:val="0080792A"/>
    <w:rPr>
      <w:sz w:val="24"/>
      <w:szCs w:val="24"/>
    </w:rPr>
  </w:style>
  <w:style w:type="character" w:customStyle="1" w:styleId="1f">
    <w:name w:val="Текст примечания Знак1"/>
    <w:basedOn w:val="a1"/>
    <w:uiPriority w:val="99"/>
    <w:semiHidden/>
    <w:rsid w:val="0080792A"/>
    <w:rPr>
      <w:rFonts w:ascii="Times New Roman" w:eastAsia="Times New Roman" w:hAnsi="Times New Roman" w:cs="Times New Roman"/>
      <w:lang w:eastAsia="ar-SA"/>
    </w:rPr>
  </w:style>
  <w:style w:type="character" w:customStyle="1" w:styleId="af2">
    <w:name w:val="Тема примечания Знак"/>
    <w:basedOn w:val="1f"/>
    <w:link w:val="af3"/>
    <w:uiPriority w:val="99"/>
    <w:rsid w:val="0080792A"/>
    <w:rPr>
      <w:rFonts w:ascii="Times New Roman" w:eastAsia="Times New Roman" w:hAnsi="Times New Roman" w:cs="Times New Roman"/>
      <w:b/>
      <w:bCs/>
      <w:sz w:val="20"/>
      <w:szCs w:val="20"/>
      <w:lang w:eastAsia="ar-SA"/>
    </w:rPr>
  </w:style>
  <w:style w:type="paragraph" w:styleId="af3">
    <w:name w:val="annotation subject"/>
    <w:basedOn w:val="1f0"/>
    <w:next w:val="1f0"/>
    <w:link w:val="af2"/>
    <w:uiPriority w:val="99"/>
    <w:rsid w:val="0080792A"/>
    <w:rPr>
      <w:b/>
      <w:bCs/>
    </w:rPr>
  </w:style>
  <w:style w:type="character" w:customStyle="1" w:styleId="1f1">
    <w:name w:val="Тема примечания Знак1"/>
    <w:basedOn w:val="1f"/>
    <w:uiPriority w:val="99"/>
    <w:semiHidden/>
    <w:rsid w:val="0080792A"/>
    <w:rPr>
      <w:rFonts w:ascii="Times New Roman" w:eastAsia="Times New Roman" w:hAnsi="Times New Roman" w:cs="Times New Roman"/>
      <w:b/>
      <w:bCs/>
      <w:sz w:val="20"/>
      <w:szCs w:val="20"/>
      <w:lang w:eastAsia="ar-SA"/>
    </w:rPr>
  </w:style>
  <w:style w:type="paragraph" w:customStyle="1" w:styleId="1f0">
    <w:name w:val="Текст примечания1"/>
    <w:basedOn w:val="a0"/>
    <w:rsid w:val="0080792A"/>
  </w:style>
  <w:style w:type="paragraph" w:styleId="af4">
    <w:name w:val="caption"/>
    <w:basedOn w:val="a0"/>
    <w:next w:val="a0"/>
    <w:uiPriority w:val="35"/>
    <w:unhideWhenUsed/>
    <w:qFormat/>
    <w:rsid w:val="00B73EB8"/>
    <w:pPr>
      <w:spacing w:after="200" w:line="240" w:lineRule="auto"/>
    </w:pPr>
    <w:rPr>
      <w:i/>
      <w:iCs/>
      <w:color w:val="44546A" w:themeColor="text2"/>
      <w:sz w:val="18"/>
      <w:szCs w:val="18"/>
    </w:rPr>
  </w:style>
  <w:style w:type="character" w:customStyle="1" w:styleId="af5">
    <w:name w:val="Текст концевой сноски Знак"/>
    <w:basedOn w:val="a1"/>
    <w:link w:val="af6"/>
    <w:uiPriority w:val="99"/>
    <w:rsid w:val="0080792A"/>
    <w:rPr>
      <w:rFonts w:ascii="Times New Roman" w:eastAsia="Times New Roman" w:hAnsi="Times New Roman" w:cs="Times New Roman"/>
      <w:lang w:eastAsia="ar-SA"/>
    </w:rPr>
  </w:style>
  <w:style w:type="paragraph" w:styleId="af6">
    <w:name w:val="endnote text"/>
    <w:basedOn w:val="a0"/>
    <w:link w:val="af5"/>
    <w:uiPriority w:val="99"/>
    <w:unhideWhenUsed/>
    <w:rsid w:val="0080792A"/>
    <w:rPr>
      <w:sz w:val="24"/>
      <w:szCs w:val="24"/>
    </w:rPr>
  </w:style>
  <w:style w:type="character" w:customStyle="1" w:styleId="1f2">
    <w:name w:val="Текст концевой сноски Знак1"/>
    <w:basedOn w:val="a1"/>
    <w:uiPriority w:val="99"/>
    <w:semiHidden/>
    <w:rsid w:val="0080792A"/>
    <w:rPr>
      <w:rFonts w:ascii="Times New Roman" w:eastAsia="Times New Roman" w:hAnsi="Times New Roman" w:cs="Times New Roman"/>
      <w:lang w:eastAsia="ar-SA"/>
    </w:rPr>
  </w:style>
  <w:style w:type="paragraph" w:styleId="af7">
    <w:name w:val="footnote text"/>
    <w:basedOn w:val="a0"/>
    <w:link w:val="af8"/>
    <w:uiPriority w:val="99"/>
    <w:unhideWhenUsed/>
    <w:rsid w:val="0080792A"/>
    <w:rPr>
      <w:sz w:val="24"/>
      <w:szCs w:val="24"/>
    </w:rPr>
  </w:style>
  <w:style w:type="character" w:customStyle="1" w:styleId="af8">
    <w:name w:val="Текст сноски Знак"/>
    <w:basedOn w:val="a1"/>
    <w:link w:val="af7"/>
    <w:uiPriority w:val="99"/>
    <w:rsid w:val="0080792A"/>
    <w:rPr>
      <w:rFonts w:ascii="Times New Roman" w:eastAsia="Times New Roman" w:hAnsi="Times New Roman" w:cs="Times New Roman"/>
      <w:lang w:eastAsia="ar-SA"/>
    </w:rPr>
  </w:style>
  <w:style w:type="character" w:styleId="af9">
    <w:name w:val="footnote reference"/>
    <w:basedOn w:val="a1"/>
    <w:uiPriority w:val="99"/>
    <w:unhideWhenUsed/>
    <w:rsid w:val="0080792A"/>
    <w:rPr>
      <w:vertAlign w:val="superscript"/>
    </w:rPr>
  </w:style>
  <w:style w:type="character" w:styleId="afa">
    <w:name w:val="annotation reference"/>
    <w:basedOn w:val="a1"/>
    <w:uiPriority w:val="99"/>
    <w:semiHidden/>
    <w:unhideWhenUsed/>
    <w:rsid w:val="0080792A"/>
    <w:rPr>
      <w:sz w:val="18"/>
      <w:szCs w:val="18"/>
    </w:rPr>
  </w:style>
  <w:style w:type="paragraph" w:customStyle="1" w:styleId="ConsPlusNonformat">
    <w:name w:val="ConsPlusNonformat"/>
    <w:rsid w:val="0080792A"/>
    <w:pPr>
      <w:widowControl w:val="0"/>
      <w:suppressAutoHyphens/>
      <w:autoSpaceDE w:val="0"/>
    </w:pPr>
    <w:rPr>
      <w:rFonts w:ascii="Courier New" w:eastAsia="Times New Roman" w:hAnsi="Courier New" w:cs="Courier New"/>
      <w:sz w:val="20"/>
      <w:szCs w:val="20"/>
      <w:lang w:eastAsia="ar-SA"/>
    </w:rPr>
  </w:style>
  <w:style w:type="paragraph" w:customStyle="1" w:styleId="ConsPlusNormal">
    <w:name w:val="ConsPlusNormal"/>
    <w:rsid w:val="0080792A"/>
    <w:pPr>
      <w:widowControl w:val="0"/>
      <w:suppressAutoHyphens/>
      <w:autoSpaceDE w:val="0"/>
      <w:ind w:firstLine="720"/>
    </w:pPr>
    <w:rPr>
      <w:rFonts w:ascii="Arial" w:eastAsia="Times New Roman" w:hAnsi="Arial" w:cs="Arial"/>
      <w:sz w:val="20"/>
      <w:szCs w:val="20"/>
      <w:lang w:eastAsia="ar-SA"/>
    </w:rPr>
  </w:style>
  <w:style w:type="table" w:styleId="afb">
    <w:name w:val="Table Grid"/>
    <w:basedOn w:val="a2"/>
    <w:uiPriority w:val="59"/>
    <w:rsid w:val="00807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Subtitle"/>
    <w:basedOn w:val="a0"/>
    <w:next w:val="a0"/>
    <w:link w:val="afd"/>
    <w:uiPriority w:val="11"/>
    <w:qFormat/>
    <w:rsid w:val="00B73EB8"/>
    <w:pPr>
      <w:numPr>
        <w:ilvl w:val="1"/>
      </w:numPr>
    </w:pPr>
    <w:rPr>
      <w:color w:val="5A5A5A" w:themeColor="text1" w:themeTint="A5"/>
      <w:spacing w:val="15"/>
    </w:rPr>
  </w:style>
  <w:style w:type="character" w:customStyle="1" w:styleId="afd">
    <w:name w:val="Подзаголовок Знак"/>
    <w:basedOn w:val="a1"/>
    <w:link w:val="afc"/>
    <w:uiPriority w:val="11"/>
    <w:rsid w:val="00B73EB8"/>
    <w:rPr>
      <w:color w:val="5A5A5A" w:themeColor="text1" w:themeTint="A5"/>
      <w:spacing w:val="15"/>
    </w:rPr>
  </w:style>
  <w:style w:type="paragraph" w:customStyle="1" w:styleId="a">
    <w:name w:val="Нумер"/>
    <w:basedOn w:val="a0"/>
    <w:rsid w:val="0080792A"/>
    <w:pPr>
      <w:numPr>
        <w:numId w:val="3"/>
      </w:numPr>
      <w:spacing w:after="200" w:line="276" w:lineRule="auto"/>
    </w:pPr>
    <w:rPr>
      <w:rFonts w:eastAsiaTheme="minorHAnsi"/>
    </w:rPr>
  </w:style>
  <w:style w:type="table" w:customStyle="1" w:styleId="1f3">
    <w:name w:val="Сетка таблицы1"/>
    <w:basedOn w:val="a2"/>
    <w:next w:val="afb"/>
    <w:uiPriority w:val="39"/>
    <w:rsid w:val="00807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1"/>
    <w:uiPriority w:val="99"/>
    <w:semiHidden/>
    <w:unhideWhenUsed/>
    <w:rsid w:val="00025351"/>
    <w:rPr>
      <w:color w:val="800080"/>
      <w:u w:val="single"/>
    </w:rPr>
  </w:style>
  <w:style w:type="paragraph" w:customStyle="1" w:styleId="font5">
    <w:name w:val="font5"/>
    <w:basedOn w:val="a0"/>
    <w:rsid w:val="00025351"/>
    <w:pPr>
      <w:spacing w:before="100" w:beforeAutospacing="1" w:after="100" w:afterAutospacing="1"/>
    </w:pPr>
    <w:rPr>
      <w:rFonts w:ascii="Calibri" w:hAnsi="Calibri"/>
      <w:sz w:val="18"/>
      <w:szCs w:val="18"/>
      <w:lang w:eastAsia="ru-RU"/>
    </w:rPr>
  </w:style>
  <w:style w:type="paragraph" w:customStyle="1" w:styleId="xl67">
    <w:name w:val="xl67"/>
    <w:basedOn w:val="a0"/>
    <w:rsid w:val="000253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rFonts w:ascii="Calibri" w:hAnsi="Calibri"/>
      <w:sz w:val="18"/>
      <w:szCs w:val="18"/>
      <w:lang w:eastAsia="ru-RU"/>
    </w:rPr>
  </w:style>
  <w:style w:type="paragraph" w:customStyle="1" w:styleId="xl68">
    <w:name w:val="xl68"/>
    <w:basedOn w:val="a0"/>
    <w:rsid w:val="0002535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Calibri" w:hAnsi="Calibri"/>
      <w:sz w:val="18"/>
      <w:szCs w:val="18"/>
      <w:lang w:eastAsia="ru-RU"/>
    </w:rPr>
  </w:style>
  <w:style w:type="paragraph" w:customStyle="1" w:styleId="xl69">
    <w:name w:val="xl69"/>
    <w:basedOn w:val="a0"/>
    <w:rsid w:val="00025351"/>
    <w:pPr>
      <w:spacing w:before="100" w:beforeAutospacing="1" w:after="100" w:afterAutospacing="1"/>
      <w:jc w:val="right"/>
      <w:textAlignment w:val="center"/>
    </w:pPr>
    <w:rPr>
      <w:rFonts w:ascii="Calibri" w:hAnsi="Calibri"/>
      <w:sz w:val="18"/>
      <w:szCs w:val="18"/>
      <w:lang w:eastAsia="ru-RU"/>
    </w:rPr>
  </w:style>
  <w:style w:type="paragraph" w:customStyle="1" w:styleId="xl70">
    <w:name w:val="xl70"/>
    <w:basedOn w:val="a0"/>
    <w:rsid w:val="0002535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Calibri" w:hAnsi="Calibri"/>
      <w:b/>
      <w:bCs/>
      <w:sz w:val="18"/>
      <w:szCs w:val="18"/>
      <w:lang w:eastAsia="ru-RU"/>
    </w:rPr>
  </w:style>
  <w:style w:type="paragraph" w:customStyle="1" w:styleId="xl71">
    <w:name w:val="xl71"/>
    <w:basedOn w:val="a0"/>
    <w:rsid w:val="0002535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right"/>
      <w:textAlignment w:val="center"/>
    </w:pPr>
    <w:rPr>
      <w:rFonts w:ascii="Calibri" w:hAnsi="Calibri"/>
      <w:sz w:val="18"/>
      <w:szCs w:val="18"/>
      <w:lang w:eastAsia="ru-RU"/>
    </w:rPr>
  </w:style>
  <w:style w:type="paragraph" w:customStyle="1" w:styleId="xl72">
    <w:name w:val="xl72"/>
    <w:basedOn w:val="a0"/>
    <w:rsid w:val="0002535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right"/>
      <w:textAlignment w:val="center"/>
    </w:pPr>
    <w:rPr>
      <w:rFonts w:ascii="Calibri" w:hAnsi="Calibri"/>
      <w:sz w:val="18"/>
      <w:szCs w:val="18"/>
      <w:lang w:eastAsia="ru-RU"/>
    </w:rPr>
  </w:style>
  <w:style w:type="paragraph" w:customStyle="1" w:styleId="xl73">
    <w:name w:val="xl73"/>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lang w:eastAsia="ru-RU"/>
    </w:rPr>
  </w:style>
  <w:style w:type="paragraph" w:customStyle="1" w:styleId="xl74">
    <w:name w:val="xl74"/>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lang w:eastAsia="ru-RU"/>
    </w:rPr>
  </w:style>
  <w:style w:type="paragraph" w:customStyle="1" w:styleId="xl75">
    <w:name w:val="xl75"/>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FF"/>
      <w:sz w:val="18"/>
      <w:szCs w:val="18"/>
      <w:u w:val="single"/>
      <w:lang w:eastAsia="ru-RU"/>
    </w:rPr>
  </w:style>
  <w:style w:type="paragraph" w:customStyle="1" w:styleId="xl76">
    <w:name w:val="xl76"/>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lang w:eastAsia="ru-RU"/>
    </w:rPr>
  </w:style>
  <w:style w:type="paragraph" w:customStyle="1" w:styleId="xl77">
    <w:name w:val="xl77"/>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18"/>
      <w:szCs w:val="18"/>
      <w:lang w:eastAsia="ru-RU"/>
    </w:rPr>
  </w:style>
  <w:style w:type="paragraph" w:customStyle="1" w:styleId="xl78">
    <w:name w:val="xl78"/>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olor w:val="0000FF"/>
      <w:sz w:val="18"/>
      <w:szCs w:val="18"/>
      <w:u w:val="single"/>
      <w:lang w:eastAsia="ru-RU"/>
    </w:rPr>
  </w:style>
  <w:style w:type="paragraph" w:customStyle="1" w:styleId="xl79">
    <w:name w:val="xl79"/>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olor w:val="0000FF"/>
      <w:sz w:val="18"/>
      <w:szCs w:val="18"/>
      <w:u w:val="single"/>
      <w:lang w:eastAsia="ru-RU"/>
    </w:rPr>
  </w:style>
  <w:style w:type="paragraph" w:customStyle="1" w:styleId="xl80">
    <w:name w:val="xl80"/>
    <w:basedOn w:val="a0"/>
    <w:rsid w:val="00025351"/>
    <w:pPr>
      <w:shd w:val="clear" w:color="000000" w:fill="FFFFFF"/>
      <w:spacing w:before="100" w:beforeAutospacing="1" w:after="100" w:afterAutospacing="1"/>
      <w:jc w:val="right"/>
      <w:textAlignment w:val="center"/>
    </w:pPr>
    <w:rPr>
      <w:rFonts w:ascii="Calibri" w:hAnsi="Calibri"/>
      <w:sz w:val="18"/>
      <w:szCs w:val="18"/>
      <w:lang w:eastAsia="ru-RU"/>
    </w:rPr>
  </w:style>
  <w:style w:type="paragraph" w:customStyle="1" w:styleId="xl81">
    <w:name w:val="xl81"/>
    <w:basedOn w:val="a0"/>
    <w:rsid w:val="00025351"/>
    <w:pPr>
      <w:shd w:val="clear" w:color="000000" w:fill="FFFFFF"/>
      <w:spacing w:before="100" w:beforeAutospacing="1" w:after="100" w:afterAutospacing="1"/>
      <w:jc w:val="right"/>
      <w:textAlignment w:val="center"/>
    </w:pPr>
    <w:rPr>
      <w:rFonts w:ascii="Calibri" w:hAnsi="Calibri"/>
      <w:sz w:val="18"/>
      <w:szCs w:val="18"/>
      <w:lang w:eastAsia="ru-RU"/>
    </w:rPr>
  </w:style>
  <w:style w:type="paragraph" w:customStyle="1" w:styleId="xl82">
    <w:name w:val="xl82"/>
    <w:basedOn w:val="a0"/>
    <w:rsid w:val="000253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libri" w:hAnsi="Calibri"/>
      <w:sz w:val="18"/>
      <w:szCs w:val="18"/>
      <w:lang w:eastAsia="ru-RU"/>
    </w:rPr>
  </w:style>
  <w:style w:type="paragraph" w:customStyle="1" w:styleId="xl83">
    <w:name w:val="xl83"/>
    <w:basedOn w:val="a0"/>
    <w:rsid w:val="000253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sz w:val="18"/>
      <w:szCs w:val="18"/>
      <w:lang w:eastAsia="ru-RU"/>
    </w:rPr>
  </w:style>
  <w:style w:type="paragraph" w:customStyle="1" w:styleId="xl84">
    <w:name w:val="xl84"/>
    <w:basedOn w:val="a0"/>
    <w:rsid w:val="00025351"/>
    <w:pPr>
      <w:spacing w:before="100" w:beforeAutospacing="1" w:after="100" w:afterAutospacing="1"/>
      <w:jc w:val="right"/>
      <w:textAlignment w:val="center"/>
    </w:pPr>
    <w:rPr>
      <w:rFonts w:ascii="Calibri" w:hAnsi="Calibri"/>
      <w:b/>
      <w:bCs/>
      <w:sz w:val="18"/>
      <w:szCs w:val="18"/>
      <w:lang w:eastAsia="ru-RU"/>
    </w:rPr>
  </w:style>
  <w:style w:type="paragraph" w:customStyle="1" w:styleId="xl85">
    <w:name w:val="xl85"/>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sz w:val="18"/>
      <w:szCs w:val="18"/>
      <w:lang w:eastAsia="ru-RU"/>
    </w:rPr>
  </w:style>
  <w:style w:type="paragraph" w:customStyle="1" w:styleId="xl86">
    <w:name w:val="xl86"/>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u w:val="single"/>
      <w:lang w:eastAsia="ru-RU"/>
    </w:rPr>
  </w:style>
  <w:style w:type="paragraph" w:customStyle="1" w:styleId="xl87">
    <w:name w:val="xl87"/>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FF"/>
      <w:sz w:val="18"/>
      <w:szCs w:val="18"/>
      <w:u w:val="single"/>
      <w:lang w:eastAsia="ru-RU"/>
    </w:rPr>
  </w:style>
  <w:style w:type="paragraph" w:customStyle="1" w:styleId="xl88">
    <w:name w:val="xl88"/>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lang w:eastAsia="ru-RU"/>
    </w:rPr>
  </w:style>
  <w:style w:type="paragraph" w:customStyle="1" w:styleId="xl89">
    <w:name w:val="xl89"/>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lang w:eastAsia="ru-RU"/>
    </w:rPr>
  </w:style>
  <w:style w:type="paragraph" w:customStyle="1" w:styleId="xl90">
    <w:name w:val="xl90"/>
    <w:basedOn w:val="a0"/>
    <w:rsid w:val="00025351"/>
    <w:pPr>
      <w:spacing w:before="100" w:beforeAutospacing="1" w:after="100" w:afterAutospacing="1"/>
      <w:jc w:val="right"/>
      <w:textAlignment w:val="center"/>
    </w:pPr>
    <w:rPr>
      <w:rFonts w:ascii="Calibri" w:hAnsi="Calibri"/>
      <w:sz w:val="18"/>
      <w:szCs w:val="18"/>
      <w:lang w:eastAsia="ru-RU"/>
    </w:rPr>
  </w:style>
  <w:style w:type="paragraph" w:customStyle="1" w:styleId="xl91">
    <w:name w:val="xl91"/>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lang w:eastAsia="ru-RU"/>
    </w:rPr>
  </w:style>
  <w:style w:type="paragraph" w:customStyle="1" w:styleId="xl92">
    <w:name w:val="xl92"/>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olor w:val="0000FF"/>
      <w:sz w:val="18"/>
      <w:szCs w:val="18"/>
      <w:u w:val="single"/>
      <w:lang w:eastAsia="ru-RU"/>
    </w:rPr>
  </w:style>
  <w:style w:type="paragraph" w:customStyle="1" w:styleId="xl93">
    <w:name w:val="xl93"/>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18"/>
      <w:szCs w:val="18"/>
      <w:lang w:eastAsia="ru-RU"/>
    </w:rPr>
  </w:style>
  <w:style w:type="paragraph" w:customStyle="1" w:styleId="xl94">
    <w:name w:val="xl94"/>
    <w:basedOn w:val="a0"/>
    <w:rsid w:val="00025351"/>
    <w:pPr>
      <w:shd w:val="clear" w:color="000000" w:fill="FFFFFF"/>
      <w:spacing w:before="100" w:beforeAutospacing="1" w:after="100" w:afterAutospacing="1"/>
      <w:jc w:val="right"/>
      <w:textAlignment w:val="center"/>
    </w:pPr>
    <w:rPr>
      <w:rFonts w:ascii="Calibri" w:hAnsi="Calibri"/>
      <w:sz w:val="18"/>
      <w:szCs w:val="18"/>
      <w:lang w:eastAsia="ru-RU"/>
    </w:rPr>
  </w:style>
  <w:style w:type="paragraph" w:customStyle="1" w:styleId="xl95">
    <w:name w:val="xl95"/>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sz w:val="18"/>
      <w:szCs w:val="18"/>
      <w:lang w:eastAsia="ru-RU"/>
    </w:rPr>
  </w:style>
  <w:style w:type="paragraph" w:customStyle="1" w:styleId="xl96">
    <w:name w:val="xl96"/>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lang w:eastAsia="ru-RU"/>
    </w:rPr>
  </w:style>
  <w:style w:type="paragraph" w:customStyle="1" w:styleId="xl97">
    <w:name w:val="xl97"/>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color w:val="0000FF"/>
      <w:sz w:val="18"/>
      <w:szCs w:val="18"/>
      <w:u w:val="single"/>
      <w:lang w:eastAsia="ru-RU"/>
    </w:rPr>
  </w:style>
  <w:style w:type="paragraph" w:customStyle="1" w:styleId="xl98">
    <w:name w:val="xl98"/>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Calibri" w:hAnsi="Calibri"/>
      <w:color w:val="0000FF"/>
      <w:sz w:val="18"/>
      <w:szCs w:val="18"/>
      <w:lang w:eastAsia="ru-RU"/>
    </w:rPr>
  </w:style>
  <w:style w:type="paragraph" w:customStyle="1" w:styleId="xl99">
    <w:name w:val="xl99"/>
    <w:basedOn w:val="a0"/>
    <w:rsid w:val="00025351"/>
    <w:pPr>
      <w:spacing w:before="100" w:beforeAutospacing="1" w:after="100" w:afterAutospacing="1"/>
      <w:jc w:val="right"/>
      <w:textAlignment w:val="center"/>
    </w:pPr>
    <w:rPr>
      <w:rFonts w:ascii="Calibri" w:hAnsi="Calibri"/>
      <w:sz w:val="18"/>
      <w:szCs w:val="18"/>
      <w:lang w:eastAsia="ru-RU"/>
    </w:rPr>
  </w:style>
  <w:style w:type="paragraph" w:customStyle="1" w:styleId="xl100">
    <w:name w:val="xl100"/>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lang w:eastAsia="ru-RU"/>
    </w:rPr>
  </w:style>
  <w:style w:type="paragraph" w:customStyle="1" w:styleId="xl101">
    <w:name w:val="xl101"/>
    <w:basedOn w:val="a0"/>
    <w:rsid w:val="00025351"/>
    <w:pPr>
      <w:spacing w:before="100" w:beforeAutospacing="1" w:after="100" w:afterAutospacing="1"/>
      <w:jc w:val="right"/>
      <w:textAlignment w:val="center"/>
    </w:pPr>
    <w:rPr>
      <w:rFonts w:ascii="Calibri" w:hAnsi="Calibri"/>
      <w:sz w:val="18"/>
      <w:szCs w:val="18"/>
      <w:lang w:eastAsia="ru-RU"/>
    </w:rPr>
  </w:style>
  <w:style w:type="paragraph" w:customStyle="1" w:styleId="xl102">
    <w:name w:val="xl102"/>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18"/>
      <w:szCs w:val="18"/>
      <w:u w:val="single"/>
      <w:lang w:eastAsia="ru-RU"/>
    </w:rPr>
  </w:style>
  <w:style w:type="paragraph" w:customStyle="1" w:styleId="xl103">
    <w:name w:val="xl103"/>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sz w:val="18"/>
      <w:szCs w:val="18"/>
      <w:lang w:eastAsia="ru-RU"/>
    </w:rPr>
  </w:style>
  <w:style w:type="paragraph" w:customStyle="1" w:styleId="xl104">
    <w:name w:val="xl104"/>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sz w:val="18"/>
      <w:szCs w:val="18"/>
      <w:lang w:eastAsia="ru-RU"/>
    </w:rPr>
  </w:style>
  <w:style w:type="paragraph" w:customStyle="1" w:styleId="xl105">
    <w:name w:val="xl105"/>
    <w:basedOn w:val="a0"/>
    <w:rsid w:val="00025351"/>
    <w:pPr>
      <w:spacing w:before="100" w:beforeAutospacing="1" w:after="100" w:afterAutospacing="1"/>
    </w:pPr>
    <w:rPr>
      <w:rFonts w:ascii="Calibri" w:hAnsi="Calibri"/>
      <w:sz w:val="18"/>
      <w:szCs w:val="18"/>
      <w:lang w:eastAsia="ru-RU"/>
    </w:rPr>
  </w:style>
  <w:style w:type="table" w:styleId="aff">
    <w:name w:val="Light List"/>
    <w:basedOn w:val="a2"/>
    <w:uiPriority w:val="61"/>
    <w:rsid w:val="00025351"/>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f4">
    <w:name w:val="Нет списка1"/>
    <w:next w:val="a3"/>
    <w:uiPriority w:val="99"/>
    <w:semiHidden/>
    <w:unhideWhenUsed/>
    <w:rsid w:val="00025351"/>
  </w:style>
  <w:style w:type="paragraph" w:customStyle="1" w:styleId="msonormal0">
    <w:name w:val="msonormal"/>
    <w:basedOn w:val="a0"/>
    <w:rsid w:val="00025351"/>
    <w:pPr>
      <w:spacing w:before="100" w:beforeAutospacing="1" w:after="100" w:afterAutospacing="1"/>
    </w:pPr>
    <w:rPr>
      <w:sz w:val="24"/>
      <w:szCs w:val="24"/>
      <w:lang w:eastAsia="ru-RU"/>
    </w:rPr>
  </w:style>
  <w:style w:type="paragraph" w:customStyle="1" w:styleId="xl106">
    <w:name w:val="xl106"/>
    <w:basedOn w:val="a0"/>
    <w:rsid w:val="00025351"/>
    <w:pP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07">
    <w:name w:val="xl107"/>
    <w:basedOn w:val="a0"/>
    <w:rsid w:val="0002535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sz w:val="24"/>
      <w:szCs w:val="24"/>
      <w:lang w:eastAsia="ru-RU"/>
    </w:rPr>
  </w:style>
  <w:style w:type="paragraph" w:customStyle="1" w:styleId="xl108">
    <w:name w:val="xl108"/>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sz w:val="24"/>
      <w:szCs w:val="24"/>
      <w:lang w:eastAsia="ru-RU"/>
    </w:rPr>
  </w:style>
  <w:style w:type="paragraph" w:customStyle="1" w:styleId="xl109">
    <w:name w:val="xl109"/>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olor w:val="0000FF"/>
      <w:sz w:val="24"/>
      <w:szCs w:val="24"/>
      <w:lang w:eastAsia="ru-RU"/>
    </w:rPr>
  </w:style>
  <w:style w:type="paragraph" w:customStyle="1" w:styleId="xl110">
    <w:name w:val="xl110"/>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lang w:eastAsia="ru-RU"/>
    </w:rPr>
  </w:style>
  <w:style w:type="paragraph" w:customStyle="1" w:styleId="xl111">
    <w:name w:val="xl111"/>
    <w:basedOn w:val="a0"/>
    <w:rsid w:val="00025351"/>
    <w:pPr>
      <w:spacing w:before="100" w:beforeAutospacing="1" w:after="100" w:afterAutospacing="1"/>
      <w:jc w:val="right"/>
    </w:pPr>
    <w:rPr>
      <w:rFonts w:ascii="Calibri" w:hAnsi="Calibri"/>
      <w:color w:val="0000FF"/>
      <w:sz w:val="24"/>
      <w:szCs w:val="24"/>
      <w:lang w:eastAsia="ru-RU"/>
    </w:rPr>
  </w:style>
  <w:style w:type="paragraph" w:customStyle="1" w:styleId="xl112">
    <w:name w:val="xl112"/>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sz w:val="24"/>
      <w:szCs w:val="24"/>
      <w:lang w:eastAsia="ru-RU"/>
    </w:rPr>
  </w:style>
  <w:style w:type="paragraph" w:customStyle="1" w:styleId="xl113">
    <w:name w:val="xl113"/>
    <w:basedOn w:val="a0"/>
    <w:rsid w:val="00025351"/>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14">
    <w:name w:val="xl114"/>
    <w:basedOn w:val="a0"/>
    <w:rsid w:val="00025351"/>
    <w:pPr>
      <w:pBdr>
        <w:top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sz w:val="24"/>
      <w:szCs w:val="24"/>
      <w:lang w:eastAsia="ru-RU"/>
    </w:rPr>
  </w:style>
  <w:style w:type="paragraph" w:customStyle="1" w:styleId="xl115">
    <w:name w:val="xl115"/>
    <w:basedOn w:val="a0"/>
    <w:rsid w:val="00025351"/>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16">
    <w:name w:val="xl116"/>
    <w:basedOn w:val="a0"/>
    <w:rsid w:val="00025351"/>
    <w:pPr>
      <w:pBdr>
        <w:top w:val="single" w:sz="4" w:space="0" w:color="auto"/>
        <w:bottom w:val="single" w:sz="4" w:space="0" w:color="auto"/>
        <w:right w:val="single" w:sz="4" w:space="0" w:color="auto"/>
      </w:pBdr>
      <w:shd w:val="clear" w:color="000000" w:fill="00B050"/>
      <w:spacing w:before="100" w:beforeAutospacing="1" w:after="100" w:afterAutospacing="1"/>
      <w:jc w:val="right"/>
      <w:textAlignment w:val="center"/>
    </w:pPr>
    <w:rPr>
      <w:rFonts w:ascii="Calibri" w:hAnsi="Calibri"/>
      <w:sz w:val="24"/>
      <w:szCs w:val="24"/>
      <w:lang w:eastAsia="ru-RU"/>
    </w:rPr>
  </w:style>
  <w:style w:type="paragraph" w:customStyle="1" w:styleId="xl117">
    <w:name w:val="xl117"/>
    <w:basedOn w:val="a0"/>
    <w:rsid w:val="00025351"/>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18">
    <w:name w:val="xl118"/>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ru-RU"/>
    </w:rPr>
  </w:style>
  <w:style w:type="paragraph" w:customStyle="1" w:styleId="xl119">
    <w:name w:val="xl119"/>
    <w:basedOn w:val="a0"/>
    <w:rsid w:val="00025351"/>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20">
    <w:name w:val="xl120"/>
    <w:basedOn w:val="a0"/>
    <w:rsid w:val="00025351"/>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21">
    <w:name w:val="xl121"/>
    <w:basedOn w:val="a0"/>
    <w:rsid w:val="00025351"/>
    <w:pPr>
      <w:pBdr>
        <w:top w:val="single" w:sz="4" w:space="0" w:color="auto"/>
        <w:left w:val="single" w:sz="4" w:space="0" w:color="auto"/>
        <w:right w:val="single" w:sz="4" w:space="0" w:color="auto"/>
      </w:pBdr>
      <w:shd w:val="clear" w:color="000000" w:fill="00B0F0"/>
      <w:spacing w:before="100" w:beforeAutospacing="1" w:after="100" w:afterAutospacing="1"/>
      <w:textAlignment w:val="center"/>
    </w:pPr>
    <w:rPr>
      <w:rFonts w:ascii="Calibri" w:hAnsi="Calibri"/>
      <w:sz w:val="24"/>
      <w:szCs w:val="24"/>
      <w:lang w:eastAsia="ru-RU"/>
    </w:rPr>
  </w:style>
  <w:style w:type="paragraph" w:customStyle="1" w:styleId="xl122">
    <w:name w:val="xl122"/>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23">
    <w:name w:val="xl123"/>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Calibri" w:hAnsi="Calibri"/>
      <w:color w:val="0000FF"/>
      <w:sz w:val="24"/>
      <w:szCs w:val="24"/>
      <w:lang w:eastAsia="ru-RU"/>
    </w:rPr>
  </w:style>
  <w:style w:type="paragraph" w:customStyle="1" w:styleId="xl124">
    <w:name w:val="xl124"/>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ru-RU"/>
    </w:rPr>
  </w:style>
  <w:style w:type="paragraph" w:customStyle="1" w:styleId="xl125">
    <w:name w:val="xl125"/>
    <w:basedOn w:val="a0"/>
    <w:rsid w:val="00025351"/>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26">
    <w:name w:val="xl126"/>
    <w:basedOn w:val="a0"/>
    <w:rsid w:val="00025351"/>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lang w:eastAsia="ru-RU"/>
    </w:rPr>
  </w:style>
  <w:style w:type="paragraph" w:customStyle="1" w:styleId="xl127">
    <w:name w:val="xl127"/>
    <w:basedOn w:val="a0"/>
    <w:rsid w:val="00025351"/>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sz w:val="24"/>
      <w:szCs w:val="24"/>
      <w:lang w:eastAsia="ru-RU"/>
    </w:rPr>
  </w:style>
  <w:style w:type="paragraph" w:customStyle="1" w:styleId="xl128">
    <w:name w:val="xl128"/>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29">
    <w:name w:val="xl129"/>
    <w:basedOn w:val="a0"/>
    <w:rsid w:val="00025351"/>
    <w:pPr>
      <w:pBdr>
        <w:top w:val="single" w:sz="4" w:space="0" w:color="auto"/>
        <w:left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sz w:val="24"/>
      <w:szCs w:val="24"/>
      <w:lang w:eastAsia="ru-RU"/>
    </w:rPr>
  </w:style>
  <w:style w:type="paragraph" w:customStyle="1" w:styleId="xl130">
    <w:name w:val="xl130"/>
    <w:basedOn w:val="a0"/>
    <w:rsid w:val="00025351"/>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Calibri" w:hAnsi="Calibri"/>
      <w:sz w:val="24"/>
      <w:szCs w:val="24"/>
      <w:lang w:eastAsia="ru-RU"/>
    </w:rPr>
  </w:style>
  <w:style w:type="paragraph" w:customStyle="1" w:styleId="xl131">
    <w:name w:val="xl131"/>
    <w:basedOn w:val="a0"/>
    <w:rsid w:val="00025351"/>
    <w:pPr>
      <w:pBdr>
        <w:top w:val="single" w:sz="4" w:space="0" w:color="auto"/>
        <w:left w:val="single" w:sz="4" w:space="0" w:color="auto"/>
        <w:right w:val="single" w:sz="4" w:space="0" w:color="auto"/>
      </w:pBdr>
      <w:shd w:val="clear" w:color="000000" w:fill="92D050"/>
      <w:spacing w:before="100" w:beforeAutospacing="1" w:after="100" w:afterAutospacing="1"/>
      <w:jc w:val="right"/>
    </w:pPr>
    <w:rPr>
      <w:rFonts w:ascii="Calibri" w:hAnsi="Calibri"/>
      <w:color w:val="0000FF"/>
      <w:sz w:val="24"/>
      <w:szCs w:val="24"/>
      <w:u w:val="single"/>
      <w:lang w:eastAsia="ru-RU"/>
    </w:rPr>
  </w:style>
  <w:style w:type="paragraph" w:customStyle="1" w:styleId="xl132">
    <w:name w:val="xl132"/>
    <w:basedOn w:val="a0"/>
    <w:rsid w:val="0002535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33">
    <w:name w:val="xl133"/>
    <w:basedOn w:val="a0"/>
    <w:rsid w:val="00025351"/>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sz w:val="24"/>
      <w:szCs w:val="24"/>
      <w:lang w:eastAsia="ru-RU"/>
    </w:rPr>
  </w:style>
  <w:style w:type="paragraph" w:customStyle="1" w:styleId="xl134">
    <w:name w:val="xl134"/>
    <w:basedOn w:val="a0"/>
    <w:rsid w:val="00025351"/>
    <w:pPr>
      <w:pBdr>
        <w:top w:val="single" w:sz="4" w:space="0" w:color="auto"/>
        <w:left w:val="single" w:sz="4" w:space="0" w:color="auto"/>
        <w:right w:val="single" w:sz="4" w:space="0" w:color="auto"/>
      </w:pBdr>
      <w:shd w:val="clear" w:color="000000" w:fill="00B0F0"/>
      <w:spacing w:before="100" w:beforeAutospacing="1" w:after="100" w:afterAutospacing="1"/>
      <w:textAlignment w:val="center"/>
    </w:pPr>
    <w:rPr>
      <w:rFonts w:ascii="Calibri" w:hAnsi="Calibri"/>
      <w:sz w:val="24"/>
      <w:szCs w:val="24"/>
      <w:lang w:eastAsia="ru-RU"/>
    </w:rPr>
  </w:style>
  <w:style w:type="paragraph" w:customStyle="1" w:styleId="xl135">
    <w:name w:val="xl135"/>
    <w:basedOn w:val="a0"/>
    <w:rsid w:val="00025351"/>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libri" w:hAnsi="Calibri"/>
      <w:sz w:val="24"/>
      <w:szCs w:val="24"/>
      <w:lang w:eastAsia="ru-RU"/>
    </w:rPr>
  </w:style>
  <w:style w:type="paragraph" w:customStyle="1" w:styleId="xl136">
    <w:name w:val="xl136"/>
    <w:basedOn w:val="a0"/>
    <w:rsid w:val="00025351"/>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sz w:val="24"/>
      <w:szCs w:val="24"/>
      <w:lang w:eastAsia="ru-RU"/>
    </w:rPr>
  </w:style>
  <w:style w:type="paragraph" w:customStyle="1" w:styleId="xl137">
    <w:name w:val="xl137"/>
    <w:basedOn w:val="a0"/>
    <w:rsid w:val="00025351"/>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38">
    <w:name w:val="xl138"/>
    <w:basedOn w:val="a0"/>
    <w:rsid w:val="00025351"/>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ru-RU"/>
    </w:rPr>
  </w:style>
  <w:style w:type="paragraph" w:customStyle="1" w:styleId="xl139">
    <w:name w:val="xl139"/>
    <w:basedOn w:val="a0"/>
    <w:rsid w:val="00025351"/>
    <w:pPr>
      <w:pBdr>
        <w:left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40">
    <w:name w:val="xl140"/>
    <w:basedOn w:val="a0"/>
    <w:rsid w:val="0002535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ru-RU"/>
    </w:rPr>
  </w:style>
  <w:style w:type="paragraph" w:customStyle="1" w:styleId="xl141">
    <w:name w:val="xl141"/>
    <w:basedOn w:val="a0"/>
    <w:rsid w:val="0002535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42">
    <w:name w:val="xl142"/>
    <w:basedOn w:val="a0"/>
    <w:rsid w:val="0002535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43">
    <w:name w:val="xl143"/>
    <w:basedOn w:val="a0"/>
    <w:rsid w:val="0002535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4"/>
      <w:szCs w:val="24"/>
      <w:u w:val="single"/>
      <w:lang w:eastAsia="ru-RU"/>
    </w:rPr>
  </w:style>
  <w:style w:type="paragraph" w:customStyle="1" w:styleId="xl144">
    <w:name w:val="xl144"/>
    <w:basedOn w:val="a0"/>
    <w:rsid w:val="00025351"/>
    <w:pPr>
      <w:pBdr>
        <w:left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lang w:eastAsia="ru-RU"/>
    </w:rPr>
  </w:style>
  <w:style w:type="paragraph" w:customStyle="1" w:styleId="xl145">
    <w:name w:val="xl145"/>
    <w:basedOn w:val="a0"/>
    <w:rsid w:val="00025351"/>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4"/>
      <w:szCs w:val="24"/>
      <w:lang w:eastAsia="ru-RU"/>
    </w:rPr>
  </w:style>
  <w:style w:type="paragraph" w:customStyle="1" w:styleId="xl146">
    <w:name w:val="xl146"/>
    <w:basedOn w:val="a0"/>
    <w:rsid w:val="0002535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lang w:eastAsia="ru-RU"/>
    </w:rPr>
  </w:style>
  <w:style w:type="paragraph" w:customStyle="1" w:styleId="xl147">
    <w:name w:val="xl147"/>
    <w:basedOn w:val="a0"/>
    <w:rsid w:val="00025351"/>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48">
    <w:name w:val="xl148"/>
    <w:basedOn w:val="a0"/>
    <w:rsid w:val="00025351"/>
    <w:pPr>
      <w:pBdr>
        <w:left w:val="single" w:sz="4" w:space="0" w:color="auto"/>
        <w:right w:val="single" w:sz="4" w:space="0" w:color="auto"/>
      </w:pBdr>
      <w:spacing w:before="100" w:beforeAutospacing="1" w:after="100" w:afterAutospacing="1"/>
      <w:textAlignment w:val="center"/>
    </w:pPr>
    <w:rPr>
      <w:rFonts w:ascii="Calibri" w:hAnsi="Calibri"/>
      <w:sz w:val="24"/>
      <w:szCs w:val="24"/>
      <w:lang w:eastAsia="ru-RU"/>
    </w:rPr>
  </w:style>
  <w:style w:type="paragraph" w:customStyle="1" w:styleId="xl149">
    <w:name w:val="xl149"/>
    <w:basedOn w:val="a0"/>
    <w:rsid w:val="00025351"/>
    <w:pPr>
      <w:pBdr>
        <w:left w:val="single" w:sz="4" w:space="0" w:color="auto"/>
        <w:right w:val="single" w:sz="4" w:space="0" w:color="auto"/>
      </w:pBdr>
      <w:shd w:val="clear" w:color="000000" w:fill="92D050"/>
      <w:spacing w:before="100" w:beforeAutospacing="1" w:after="100" w:afterAutospacing="1"/>
      <w:textAlignment w:val="center"/>
    </w:pPr>
    <w:rPr>
      <w:rFonts w:ascii="Calibri" w:hAnsi="Calibri"/>
      <w:sz w:val="24"/>
      <w:szCs w:val="24"/>
      <w:lang w:eastAsia="ru-RU"/>
    </w:rPr>
  </w:style>
  <w:style w:type="paragraph" w:customStyle="1" w:styleId="xl150">
    <w:name w:val="xl150"/>
    <w:basedOn w:val="a0"/>
    <w:rsid w:val="00025351"/>
    <w:pPr>
      <w:pBdr>
        <w:left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sz w:val="24"/>
      <w:szCs w:val="24"/>
      <w:lang w:eastAsia="ru-RU"/>
    </w:rPr>
  </w:style>
  <w:style w:type="paragraph" w:customStyle="1" w:styleId="xl151">
    <w:name w:val="xl151"/>
    <w:basedOn w:val="a0"/>
    <w:rsid w:val="00025351"/>
    <w:pPr>
      <w:pBdr>
        <w:left w:val="single" w:sz="4" w:space="0" w:color="auto"/>
        <w:right w:val="single" w:sz="4" w:space="0" w:color="auto"/>
      </w:pBdr>
      <w:shd w:val="clear" w:color="000000" w:fill="92D050"/>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52">
    <w:name w:val="xl152"/>
    <w:basedOn w:val="a0"/>
    <w:rsid w:val="00025351"/>
    <w:pPr>
      <w:pBdr>
        <w:left w:val="single" w:sz="4" w:space="0" w:color="auto"/>
        <w:right w:val="single" w:sz="4" w:space="0" w:color="auto"/>
      </w:pBdr>
      <w:shd w:val="clear" w:color="000000" w:fill="92D050"/>
      <w:spacing w:before="100" w:beforeAutospacing="1" w:after="100" w:afterAutospacing="1"/>
      <w:textAlignment w:val="center"/>
    </w:pPr>
    <w:rPr>
      <w:rFonts w:ascii="Calibri" w:hAnsi="Calibri"/>
      <w:sz w:val="24"/>
      <w:szCs w:val="24"/>
      <w:lang w:eastAsia="ru-RU"/>
    </w:rPr>
  </w:style>
  <w:style w:type="paragraph" w:customStyle="1" w:styleId="xl153">
    <w:name w:val="xl153"/>
    <w:basedOn w:val="a0"/>
    <w:rsid w:val="00025351"/>
    <w:pPr>
      <w:pBdr>
        <w:left w:val="single" w:sz="4" w:space="0" w:color="auto"/>
        <w:bottom w:val="single" w:sz="4" w:space="0" w:color="auto"/>
      </w:pBdr>
      <w:shd w:val="clear" w:color="000000" w:fill="92D050"/>
      <w:spacing w:before="100" w:beforeAutospacing="1" w:after="100" w:afterAutospacing="1"/>
      <w:jc w:val="right"/>
      <w:textAlignment w:val="center"/>
    </w:pPr>
    <w:rPr>
      <w:rFonts w:ascii="Calibri" w:hAnsi="Calibri"/>
      <w:sz w:val="24"/>
      <w:szCs w:val="24"/>
      <w:lang w:eastAsia="ru-RU"/>
    </w:rPr>
  </w:style>
  <w:style w:type="paragraph" w:customStyle="1" w:styleId="xl154">
    <w:name w:val="xl154"/>
    <w:basedOn w:val="a0"/>
    <w:rsid w:val="00025351"/>
    <w:pPr>
      <w:pBdr>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55">
    <w:name w:val="xl155"/>
    <w:basedOn w:val="a0"/>
    <w:rsid w:val="00025351"/>
    <w:pPr>
      <w:pBdr>
        <w:left w:val="single" w:sz="4" w:space="0" w:color="auto"/>
        <w:right w:val="single" w:sz="4" w:space="0" w:color="auto"/>
      </w:pBdr>
      <w:spacing w:before="100" w:beforeAutospacing="1" w:after="100" w:afterAutospacing="1"/>
      <w:textAlignment w:val="center"/>
    </w:pPr>
    <w:rPr>
      <w:rFonts w:ascii="Calibri" w:hAnsi="Calibri"/>
      <w:sz w:val="24"/>
      <w:szCs w:val="24"/>
      <w:lang w:eastAsia="ru-RU"/>
    </w:rPr>
  </w:style>
  <w:style w:type="paragraph" w:customStyle="1" w:styleId="xl156">
    <w:name w:val="xl156"/>
    <w:basedOn w:val="a0"/>
    <w:rsid w:val="00025351"/>
    <w:pPr>
      <w:pBdr>
        <w:left w:val="single" w:sz="4" w:space="0" w:color="auto"/>
        <w:right w:val="single" w:sz="4" w:space="0" w:color="auto"/>
      </w:pBdr>
      <w:spacing w:before="100" w:beforeAutospacing="1" w:after="100" w:afterAutospacing="1"/>
      <w:jc w:val="right"/>
      <w:textAlignment w:val="center"/>
    </w:pPr>
    <w:rPr>
      <w:rFonts w:ascii="Calibri" w:hAnsi="Calibri"/>
      <w:sz w:val="24"/>
      <w:szCs w:val="24"/>
      <w:lang w:eastAsia="ru-RU"/>
    </w:rPr>
  </w:style>
  <w:style w:type="paragraph" w:customStyle="1" w:styleId="xl157">
    <w:name w:val="xl157"/>
    <w:basedOn w:val="a0"/>
    <w:rsid w:val="0002535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ru-RU"/>
    </w:rPr>
  </w:style>
  <w:style w:type="paragraph" w:customStyle="1" w:styleId="xl158">
    <w:name w:val="xl158"/>
    <w:basedOn w:val="a0"/>
    <w:rsid w:val="00025351"/>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lang w:eastAsia="ru-RU"/>
    </w:rPr>
  </w:style>
  <w:style w:type="paragraph" w:customStyle="1" w:styleId="xl159">
    <w:name w:val="xl159"/>
    <w:basedOn w:val="a0"/>
    <w:rsid w:val="00025351"/>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60">
    <w:name w:val="xl160"/>
    <w:basedOn w:val="a0"/>
    <w:rsid w:val="0002535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FF"/>
      <w:sz w:val="24"/>
      <w:szCs w:val="24"/>
      <w:u w:val="single"/>
      <w:lang w:eastAsia="ru-RU"/>
    </w:rPr>
  </w:style>
  <w:style w:type="paragraph" w:customStyle="1" w:styleId="xl161">
    <w:name w:val="xl161"/>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ru-RU"/>
    </w:rPr>
  </w:style>
  <w:style w:type="paragraph" w:customStyle="1" w:styleId="xl162">
    <w:name w:val="xl162"/>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FF"/>
      <w:sz w:val="16"/>
      <w:szCs w:val="16"/>
      <w:u w:val="single"/>
      <w:lang w:eastAsia="ru-RU"/>
    </w:rPr>
  </w:style>
  <w:style w:type="paragraph" w:customStyle="1" w:styleId="xl163">
    <w:name w:val="xl163"/>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FF"/>
      <w:sz w:val="16"/>
      <w:szCs w:val="16"/>
      <w:u w:val="single"/>
      <w:lang w:eastAsia="ru-RU"/>
    </w:rPr>
  </w:style>
  <w:style w:type="paragraph" w:customStyle="1" w:styleId="xl164">
    <w:name w:val="xl164"/>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ru-RU"/>
    </w:rPr>
  </w:style>
  <w:style w:type="paragraph" w:customStyle="1" w:styleId="xl165">
    <w:name w:val="xl165"/>
    <w:basedOn w:val="a0"/>
    <w:rsid w:val="000253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hAnsi="Arial" w:cs="Arial"/>
      <w:sz w:val="16"/>
      <w:szCs w:val="16"/>
      <w:lang w:eastAsia="ru-RU"/>
    </w:rPr>
  </w:style>
  <w:style w:type="paragraph" w:customStyle="1" w:styleId="xl166">
    <w:name w:val="xl166"/>
    <w:basedOn w:val="a0"/>
    <w:rsid w:val="000253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lang w:eastAsia="ru-RU"/>
    </w:rPr>
  </w:style>
  <w:style w:type="paragraph" w:customStyle="1" w:styleId="xl167">
    <w:name w:val="xl167"/>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ru-RU"/>
    </w:rPr>
  </w:style>
  <w:style w:type="paragraph" w:customStyle="1" w:styleId="xl168">
    <w:name w:val="xl168"/>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u w:val="single"/>
      <w:lang w:eastAsia="ru-RU"/>
    </w:rPr>
  </w:style>
  <w:style w:type="paragraph" w:customStyle="1" w:styleId="xl169">
    <w:name w:val="xl169"/>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FF"/>
      <w:sz w:val="16"/>
      <w:szCs w:val="16"/>
      <w:u w:val="single"/>
      <w:lang w:eastAsia="ru-RU"/>
    </w:rPr>
  </w:style>
  <w:style w:type="paragraph" w:customStyle="1" w:styleId="xl170">
    <w:name w:val="xl170"/>
    <w:basedOn w:val="a0"/>
    <w:rsid w:val="0002535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Arial" w:hAnsi="Arial" w:cs="Arial"/>
      <w:b/>
      <w:bCs/>
      <w:sz w:val="16"/>
      <w:szCs w:val="16"/>
      <w:lang w:eastAsia="ru-RU"/>
    </w:rPr>
  </w:style>
  <w:style w:type="paragraph" w:customStyle="1" w:styleId="xl171">
    <w:name w:val="xl171"/>
    <w:basedOn w:val="a0"/>
    <w:rsid w:val="0002535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right"/>
      <w:textAlignment w:val="center"/>
    </w:pPr>
    <w:rPr>
      <w:rFonts w:ascii="Arial" w:hAnsi="Arial" w:cs="Arial"/>
      <w:sz w:val="16"/>
      <w:szCs w:val="16"/>
      <w:lang w:eastAsia="ru-RU"/>
    </w:rPr>
  </w:style>
  <w:style w:type="paragraph" w:customStyle="1" w:styleId="xl172">
    <w:name w:val="xl172"/>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FF"/>
      <w:sz w:val="16"/>
      <w:szCs w:val="16"/>
      <w:lang w:eastAsia="ru-RU"/>
    </w:rPr>
  </w:style>
  <w:style w:type="paragraph" w:customStyle="1" w:styleId="xl173">
    <w:name w:val="xl173"/>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ru-RU"/>
    </w:rPr>
  </w:style>
  <w:style w:type="paragraph" w:customStyle="1" w:styleId="xl174">
    <w:name w:val="xl174"/>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ru-RU"/>
    </w:rPr>
  </w:style>
  <w:style w:type="paragraph" w:customStyle="1" w:styleId="xl175">
    <w:name w:val="xl175"/>
    <w:basedOn w:val="a0"/>
    <w:rsid w:val="0002535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sz w:val="16"/>
      <w:szCs w:val="16"/>
      <w:lang w:eastAsia="ru-RU"/>
    </w:rPr>
  </w:style>
  <w:style w:type="paragraph" w:customStyle="1" w:styleId="xl176">
    <w:name w:val="xl176"/>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FF"/>
      <w:sz w:val="16"/>
      <w:szCs w:val="16"/>
      <w:u w:val="single"/>
      <w:lang w:eastAsia="ru-RU"/>
    </w:rPr>
  </w:style>
  <w:style w:type="paragraph" w:customStyle="1" w:styleId="xl177">
    <w:name w:val="xl177"/>
    <w:basedOn w:val="a0"/>
    <w:rsid w:val="000253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color w:val="0000FF"/>
      <w:sz w:val="16"/>
      <w:szCs w:val="16"/>
      <w:u w:val="single"/>
      <w:lang w:eastAsia="ru-RU"/>
    </w:rPr>
  </w:style>
  <w:style w:type="paragraph" w:customStyle="1" w:styleId="xl178">
    <w:name w:val="xl178"/>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FF"/>
      <w:sz w:val="16"/>
      <w:szCs w:val="16"/>
      <w:u w:val="single"/>
      <w:lang w:eastAsia="ru-RU"/>
    </w:rPr>
  </w:style>
  <w:style w:type="paragraph" w:customStyle="1" w:styleId="xl179">
    <w:name w:val="xl179"/>
    <w:basedOn w:val="a0"/>
    <w:rsid w:val="000253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ru-RU"/>
    </w:rPr>
  </w:style>
  <w:style w:type="paragraph" w:customStyle="1" w:styleId="xl180">
    <w:name w:val="xl180"/>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FF"/>
      <w:sz w:val="16"/>
      <w:szCs w:val="16"/>
      <w:lang w:eastAsia="ru-RU"/>
    </w:rPr>
  </w:style>
  <w:style w:type="paragraph" w:customStyle="1" w:styleId="xl181">
    <w:name w:val="xl181"/>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ru-RU"/>
    </w:rPr>
  </w:style>
  <w:style w:type="paragraph" w:customStyle="1" w:styleId="xl182">
    <w:name w:val="xl182"/>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ru-RU"/>
    </w:rPr>
  </w:style>
  <w:style w:type="paragraph" w:customStyle="1" w:styleId="xl183">
    <w:name w:val="xl183"/>
    <w:basedOn w:val="a0"/>
    <w:rsid w:val="0002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FF"/>
      <w:sz w:val="16"/>
      <w:szCs w:val="16"/>
      <w:lang w:eastAsia="ru-RU"/>
    </w:rPr>
  </w:style>
  <w:style w:type="paragraph" w:customStyle="1" w:styleId="Default">
    <w:name w:val="Default"/>
    <w:rsid w:val="00025351"/>
    <w:pPr>
      <w:autoSpaceDE w:val="0"/>
      <w:autoSpaceDN w:val="0"/>
      <w:adjustRightInd w:val="0"/>
    </w:pPr>
    <w:rPr>
      <w:rFonts w:ascii="Neo Sans Pro" w:hAnsi="Neo Sans Pro" w:cs="Neo Sans Pro"/>
      <w:color w:val="000000"/>
    </w:rPr>
  </w:style>
  <w:style w:type="numbering" w:customStyle="1" w:styleId="2a">
    <w:name w:val="Нет списка2"/>
    <w:next w:val="a3"/>
    <w:uiPriority w:val="99"/>
    <w:semiHidden/>
    <w:unhideWhenUsed/>
    <w:rsid w:val="00025351"/>
  </w:style>
  <w:style w:type="numbering" w:customStyle="1" w:styleId="32">
    <w:name w:val="Нет списка3"/>
    <w:next w:val="a3"/>
    <w:uiPriority w:val="99"/>
    <w:semiHidden/>
    <w:unhideWhenUsed/>
    <w:rsid w:val="00025351"/>
  </w:style>
  <w:style w:type="numbering" w:customStyle="1" w:styleId="42">
    <w:name w:val="Нет списка4"/>
    <w:next w:val="a3"/>
    <w:uiPriority w:val="99"/>
    <w:semiHidden/>
    <w:unhideWhenUsed/>
    <w:rsid w:val="00025351"/>
  </w:style>
  <w:style w:type="numbering" w:customStyle="1" w:styleId="52">
    <w:name w:val="Нет списка5"/>
    <w:next w:val="a3"/>
    <w:uiPriority w:val="99"/>
    <w:semiHidden/>
    <w:unhideWhenUsed/>
    <w:rsid w:val="00025351"/>
  </w:style>
  <w:style w:type="paragraph" w:customStyle="1" w:styleId="xl65">
    <w:name w:val="xl65"/>
    <w:basedOn w:val="a0"/>
    <w:rsid w:val="00025351"/>
    <w:pPr>
      <w:spacing w:before="100" w:beforeAutospacing="1" w:after="100" w:afterAutospacing="1"/>
    </w:pPr>
    <w:rPr>
      <w:lang w:eastAsia="ru-RU"/>
    </w:rPr>
  </w:style>
  <w:style w:type="paragraph" w:customStyle="1" w:styleId="xl66">
    <w:name w:val="xl66"/>
    <w:basedOn w:val="a0"/>
    <w:rsid w:val="00025351"/>
    <w:pPr>
      <w:spacing w:before="100" w:beforeAutospacing="1" w:after="100" w:afterAutospacing="1"/>
    </w:pPr>
    <w:rPr>
      <w:lang w:eastAsia="ru-RU"/>
    </w:rPr>
  </w:style>
  <w:style w:type="table" w:customStyle="1" w:styleId="110">
    <w:name w:val="Сетка таблицы11"/>
    <w:basedOn w:val="a2"/>
    <w:next w:val="afb"/>
    <w:uiPriority w:val="39"/>
    <w:rsid w:val="00733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1"/>
    <w:link w:val="2c"/>
    <w:rsid w:val="006B56E3"/>
    <w:rPr>
      <w:rFonts w:ascii="Arial" w:eastAsia="Arial" w:hAnsi="Arial" w:cs="Arial"/>
      <w:sz w:val="22"/>
      <w:szCs w:val="22"/>
      <w:shd w:val="clear" w:color="auto" w:fill="FFFFFF"/>
    </w:rPr>
  </w:style>
  <w:style w:type="paragraph" w:customStyle="1" w:styleId="2c">
    <w:name w:val="Основной текст (2)"/>
    <w:basedOn w:val="a0"/>
    <w:link w:val="2b"/>
    <w:rsid w:val="006B56E3"/>
    <w:pPr>
      <w:shd w:val="clear" w:color="auto" w:fill="FFFFFF"/>
      <w:spacing w:before="260" w:after="260" w:line="250" w:lineRule="exact"/>
      <w:ind w:hanging="740"/>
      <w:jc w:val="both"/>
    </w:pPr>
    <w:rPr>
      <w:rFonts w:ascii="Arial" w:eastAsia="Arial" w:hAnsi="Arial" w:cs="Arial"/>
    </w:rPr>
  </w:style>
  <w:style w:type="character" w:customStyle="1" w:styleId="2d">
    <w:name w:val="Основной текст (2) + Курсив"/>
    <w:basedOn w:val="2b"/>
    <w:rsid w:val="008A1BE2"/>
    <w:rPr>
      <w:rFonts w:ascii="Arial" w:eastAsia="Arial" w:hAnsi="Arial" w:cs="Arial"/>
      <w:b w:val="0"/>
      <w:bCs w:val="0"/>
      <w:i/>
      <w:iCs/>
      <w:smallCaps w:val="0"/>
      <w:strike w:val="0"/>
      <w:color w:val="000000"/>
      <w:spacing w:val="0"/>
      <w:w w:val="100"/>
      <w:position w:val="0"/>
      <w:sz w:val="22"/>
      <w:szCs w:val="22"/>
      <w:u w:val="single"/>
      <w:shd w:val="clear" w:color="auto" w:fill="FFFFFF"/>
      <w:lang w:val="ru-RU" w:eastAsia="ru-RU" w:bidi="ru-RU"/>
    </w:rPr>
  </w:style>
  <w:style w:type="numbering" w:customStyle="1" w:styleId="1">
    <w:name w:val="Стиль1"/>
    <w:uiPriority w:val="99"/>
    <w:rsid w:val="006667B6"/>
    <w:pPr>
      <w:numPr>
        <w:numId w:val="6"/>
      </w:numPr>
    </w:pPr>
  </w:style>
  <w:style w:type="character" w:styleId="aff0">
    <w:name w:val="endnote reference"/>
    <w:basedOn w:val="a1"/>
    <w:uiPriority w:val="99"/>
    <w:semiHidden/>
    <w:unhideWhenUsed/>
    <w:rsid w:val="0005474B"/>
    <w:rPr>
      <w:vertAlign w:val="superscript"/>
    </w:rPr>
  </w:style>
  <w:style w:type="numbering" w:customStyle="1" w:styleId="2">
    <w:name w:val="Стиль2"/>
    <w:uiPriority w:val="99"/>
    <w:rsid w:val="00CB5A94"/>
    <w:pPr>
      <w:numPr>
        <w:numId w:val="7"/>
      </w:numPr>
    </w:pPr>
  </w:style>
  <w:style w:type="numbering" w:customStyle="1" w:styleId="3">
    <w:name w:val="Стиль3"/>
    <w:uiPriority w:val="99"/>
    <w:rsid w:val="00CB5A94"/>
    <w:pPr>
      <w:numPr>
        <w:numId w:val="8"/>
      </w:numPr>
    </w:pPr>
  </w:style>
  <w:style w:type="numbering" w:customStyle="1" w:styleId="4">
    <w:name w:val="Стиль4"/>
    <w:uiPriority w:val="99"/>
    <w:rsid w:val="00CB5A94"/>
    <w:pPr>
      <w:numPr>
        <w:numId w:val="9"/>
      </w:numPr>
    </w:pPr>
  </w:style>
  <w:style w:type="numbering" w:customStyle="1" w:styleId="5">
    <w:name w:val="Стиль5"/>
    <w:uiPriority w:val="99"/>
    <w:rsid w:val="00CB5A94"/>
    <w:pPr>
      <w:numPr>
        <w:numId w:val="10"/>
      </w:numPr>
    </w:pPr>
  </w:style>
  <w:style w:type="numbering" w:customStyle="1" w:styleId="6">
    <w:name w:val="Стиль6"/>
    <w:uiPriority w:val="99"/>
    <w:rsid w:val="00293BA8"/>
    <w:pPr>
      <w:numPr>
        <w:numId w:val="11"/>
      </w:numPr>
    </w:pPr>
  </w:style>
  <w:style w:type="numbering" w:customStyle="1" w:styleId="7">
    <w:name w:val="Стиль7"/>
    <w:uiPriority w:val="99"/>
    <w:rsid w:val="00E1626F"/>
    <w:pPr>
      <w:numPr>
        <w:numId w:val="12"/>
      </w:numPr>
    </w:pPr>
  </w:style>
  <w:style w:type="numbering" w:customStyle="1" w:styleId="8">
    <w:name w:val="Стиль8"/>
    <w:uiPriority w:val="99"/>
    <w:rsid w:val="00E1626F"/>
    <w:pPr>
      <w:numPr>
        <w:numId w:val="13"/>
      </w:numPr>
    </w:pPr>
  </w:style>
  <w:style w:type="numbering" w:customStyle="1" w:styleId="9">
    <w:name w:val="Стиль9"/>
    <w:uiPriority w:val="99"/>
    <w:rsid w:val="00E1626F"/>
    <w:pPr>
      <w:numPr>
        <w:numId w:val="14"/>
      </w:numPr>
    </w:pPr>
  </w:style>
  <w:style w:type="numbering" w:customStyle="1" w:styleId="10">
    <w:name w:val="Стиль10"/>
    <w:uiPriority w:val="99"/>
    <w:rsid w:val="00B42435"/>
    <w:pPr>
      <w:numPr>
        <w:numId w:val="15"/>
      </w:numPr>
    </w:pPr>
  </w:style>
  <w:style w:type="numbering" w:customStyle="1" w:styleId="11">
    <w:name w:val="Стиль11"/>
    <w:uiPriority w:val="99"/>
    <w:rsid w:val="00B42435"/>
    <w:pPr>
      <w:numPr>
        <w:numId w:val="16"/>
      </w:numPr>
    </w:pPr>
  </w:style>
  <w:style w:type="numbering" w:customStyle="1" w:styleId="12">
    <w:name w:val="Стиль12"/>
    <w:uiPriority w:val="99"/>
    <w:rsid w:val="00B42435"/>
    <w:pPr>
      <w:numPr>
        <w:numId w:val="18"/>
      </w:numPr>
    </w:pPr>
  </w:style>
  <w:style w:type="numbering" w:customStyle="1" w:styleId="13">
    <w:name w:val="Стиль13"/>
    <w:uiPriority w:val="99"/>
    <w:rsid w:val="00B42435"/>
    <w:pPr>
      <w:numPr>
        <w:numId w:val="19"/>
      </w:numPr>
    </w:pPr>
  </w:style>
  <w:style w:type="numbering" w:customStyle="1" w:styleId="14">
    <w:name w:val="Стиль14"/>
    <w:uiPriority w:val="99"/>
    <w:rsid w:val="008B70E2"/>
    <w:pPr>
      <w:numPr>
        <w:numId w:val="20"/>
      </w:numPr>
    </w:pPr>
  </w:style>
  <w:style w:type="numbering" w:customStyle="1" w:styleId="15">
    <w:name w:val="Стиль15"/>
    <w:uiPriority w:val="99"/>
    <w:rsid w:val="008B70E2"/>
    <w:pPr>
      <w:numPr>
        <w:numId w:val="22"/>
      </w:numPr>
    </w:pPr>
  </w:style>
  <w:style w:type="numbering" w:customStyle="1" w:styleId="16">
    <w:name w:val="Стиль16"/>
    <w:uiPriority w:val="99"/>
    <w:rsid w:val="001670F9"/>
    <w:pPr>
      <w:numPr>
        <w:numId w:val="23"/>
      </w:numPr>
    </w:pPr>
  </w:style>
  <w:style w:type="numbering" w:customStyle="1" w:styleId="17">
    <w:name w:val="Стиль17"/>
    <w:uiPriority w:val="99"/>
    <w:rsid w:val="009005FE"/>
    <w:pPr>
      <w:numPr>
        <w:numId w:val="26"/>
      </w:numPr>
    </w:pPr>
  </w:style>
  <w:style w:type="numbering" w:customStyle="1" w:styleId="18">
    <w:name w:val="Стиль18"/>
    <w:uiPriority w:val="99"/>
    <w:rsid w:val="009005FE"/>
    <w:pPr>
      <w:numPr>
        <w:numId w:val="28"/>
      </w:numPr>
    </w:pPr>
  </w:style>
  <w:style w:type="numbering" w:customStyle="1" w:styleId="19">
    <w:name w:val="Стиль19"/>
    <w:uiPriority w:val="99"/>
    <w:rsid w:val="004233FF"/>
    <w:pPr>
      <w:numPr>
        <w:numId w:val="29"/>
      </w:numPr>
    </w:pPr>
  </w:style>
  <w:style w:type="numbering" w:customStyle="1" w:styleId="20">
    <w:name w:val="Стиль20"/>
    <w:uiPriority w:val="99"/>
    <w:rsid w:val="004233FF"/>
    <w:pPr>
      <w:numPr>
        <w:numId w:val="30"/>
      </w:numPr>
    </w:pPr>
  </w:style>
  <w:style w:type="numbering" w:customStyle="1" w:styleId="21">
    <w:name w:val="Стиль21"/>
    <w:uiPriority w:val="99"/>
    <w:rsid w:val="004233FF"/>
    <w:pPr>
      <w:numPr>
        <w:numId w:val="31"/>
      </w:numPr>
    </w:pPr>
  </w:style>
  <w:style w:type="numbering" w:customStyle="1" w:styleId="22">
    <w:name w:val="Стиль22"/>
    <w:uiPriority w:val="99"/>
    <w:rsid w:val="004233FF"/>
    <w:pPr>
      <w:numPr>
        <w:numId w:val="32"/>
      </w:numPr>
    </w:pPr>
  </w:style>
  <w:style w:type="numbering" w:customStyle="1" w:styleId="23">
    <w:name w:val="Стиль23"/>
    <w:uiPriority w:val="99"/>
    <w:rsid w:val="004233FF"/>
    <w:pPr>
      <w:numPr>
        <w:numId w:val="34"/>
      </w:numPr>
    </w:pPr>
  </w:style>
  <w:style w:type="numbering" w:customStyle="1" w:styleId="24">
    <w:name w:val="Стиль24"/>
    <w:uiPriority w:val="99"/>
    <w:rsid w:val="00B03CE7"/>
    <w:pPr>
      <w:numPr>
        <w:numId w:val="35"/>
      </w:numPr>
    </w:pPr>
  </w:style>
  <w:style w:type="numbering" w:customStyle="1" w:styleId="25">
    <w:name w:val="Стиль25"/>
    <w:uiPriority w:val="99"/>
    <w:rsid w:val="00B03CE7"/>
    <w:pPr>
      <w:numPr>
        <w:numId w:val="37"/>
      </w:numPr>
    </w:pPr>
  </w:style>
  <w:style w:type="numbering" w:customStyle="1" w:styleId="26">
    <w:name w:val="Стиль26"/>
    <w:uiPriority w:val="99"/>
    <w:rsid w:val="00363FFB"/>
    <w:pPr>
      <w:numPr>
        <w:numId w:val="39"/>
      </w:numPr>
    </w:pPr>
  </w:style>
  <w:style w:type="numbering" w:customStyle="1" w:styleId="27">
    <w:name w:val="Стиль27"/>
    <w:uiPriority w:val="99"/>
    <w:rsid w:val="0028011E"/>
    <w:pPr>
      <w:numPr>
        <w:numId w:val="45"/>
      </w:numPr>
    </w:pPr>
  </w:style>
  <w:style w:type="character" w:styleId="aff1">
    <w:name w:val="Strong"/>
    <w:basedOn w:val="a1"/>
    <w:uiPriority w:val="22"/>
    <w:qFormat/>
    <w:rsid w:val="00B73EB8"/>
    <w:rPr>
      <w:b/>
      <w:bCs/>
      <w:color w:val="auto"/>
    </w:rPr>
  </w:style>
  <w:style w:type="character" w:customStyle="1" w:styleId="29">
    <w:name w:val="Заголовок 2 Знак"/>
    <w:basedOn w:val="a1"/>
    <w:link w:val="28"/>
    <w:uiPriority w:val="9"/>
    <w:semiHidden/>
    <w:rsid w:val="00B73EB8"/>
    <w:rPr>
      <w:rFonts w:asciiTheme="majorHAnsi" w:eastAsiaTheme="majorEastAsia" w:hAnsiTheme="majorHAnsi" w:cstheme="majorBidi"/>
      <w:color w:val="262626" w:themeColor="text1" w:themeTint="D9"/>
      <w:sz w:val="28"/>
      <w:szCs w:val="28"/>
    </w:rPr>
  </w:style>
  <w:style w:type="character" w:customStyle="1" w:styleId="31">
    <w:name w:val="Заголовок 3 Знак"/>
    <w:basedOn w:val="a1"/>
    <w:link w:val="30"/>
    <w:uiPriority w:val="9"/>
    <w:semiHidden/>
    <w:rsid w:val="00B73EB8"/>
    <w:rPr>
      <w:rFonts w:asciiTheme="majorHAnsi" w:eastAsiaTheme="majorEastAsia" w:hAnsiTheme="majorHAnsi" w:cstheme="majorBidi"/>
      <w:color w:val="0D0D0D" w:themeColor="text1" w:themeTint="F2"/>
      <w:sz w:val="24"/>
      <w:szCs w:val="24"/>
    </w:rPr>
  </w:style>
  <w:style w:type="character" w:customStyle="1" w:styleId="41">
    <w:name w:val="Заголовок 4 Знак"/>
    <w:basedOn w:val="a1"/>
    <w:link w:val="40"/>
    <w:uiPriority w:val="9"/>
    <w:semiHidden/>
    <w:rsid w:val="00B73EB8"/>
    <w:rPr>
      <w:rFonts w:asciiTheme="majorHAnsi" w:eastAsiaTheme="majorEastAsia" w:hAnsiTheme="majorHAnsi" w:cstheme="majorBidi"/>
      <w:i/>
      <w:iCs/>
      <w:color w:val="404040" w:themeColor="text1" w:themeTint="BF"/>
    </w:rPr>
  </w:style>
  <w:style w:type="character" w:customStyle="1" w:styleId="51">
    <w:name w:val="Заголовок 5 Знак"/>
    <w:basedOn w:val="a1"/>
    <w:link w:val="50"/>
    <w:uiPriority w:val="9"/>
    <w:semiHidden/>
    <w:rsid w:val="00B73EB8"/>
    <w:rPr>
      <w:rFonts w:asciiTheme="majorHAnsi" w:eastAsiaTheme="majorEastAsia" w:hAnsiTheme="majorHAnsi" w:cstheme="majorBidi"/>
      <w:color w:val="404040" w:themeColor="text1" w:themeTint="BF"/>
    </w:rPr>
  </w:style>
  <w:style w:type="character" w:customStyle="1" w:styleId="61">
    <w:name w:val="Заголовок 6 Знак"/>
    <w:basedOn w:val="a1"/>
    <w:link w:val="60"/>
    <w:uiPriority w:val="9"/>
    <w:semiHidden/>
    <w:rsid w:val="00B73EB8"/>
    <w:rPr>
      <w:rFonts w:asciiTheme="majorHAnsi" w:eastAsiaTheme="majorEastAsia" w:hAnsiTheme="majorHAnsi" w:cstheme="majorBidi"/>
    </w:rPr>
  </w:style>
  <w:style w:type="character" w:customStyle="1" w:styleId="71">
    <w:name w:val="Заголовок 7 Знак"/>
    <w:basedOn w:val="a1"/>
    <w:link w:val="70"/>
    <w:uiPriority w:val="9"/>
    <w:semiHidden/>
    <w:rsid w:val="00B73EB8"/>
    <w:rPr>
      <w:rFonts w:asciiTheme="majorHAnsi" w:eastAsiaTheme="majorEastAsia" w:hAnsiTheme="majorHAnsi" w:cstheme="majorBidi"/>
      <w:i/>
      <w:iCs/>
    </w:rPr>
  </w:style>
  <w:style w:type="character" w:customStyle="1" w:styleId="81">
    <w:name w:val="Заголовок 8 Знак"/>
    <w:basedOn w:val="a1"/>
    <w:link w:val="80"/>
    <w:uiPriority w:val="9"/>
    <w:semiHidden/>
    <w:rsid w:val="00B73EB8"/>
    <w:rPr>
      <w:rFonts w:asciiTheme="majorHAnsi" w:eastAsiaTheme="majorEastAsia" w:hAnsiTheme="majorHAnsi" w:cstheme="majorBidi"/>
      <w:color w:val="262626" w:themeColor="text1" w:themeTint="D9"/>
      <w:sz w:val="21"/>
      <w:szCs w:val="21"/>
    </w:rPr>
  </w:style>
  <w:style w:type="character" w:customStyle="1" w:styleId="91">
    <w:name w:val="Заголовок 9 Знак"/>
    <w:basedOn w:val="a1"/>
    <w:link w:val="90"/>
    <w:uiPriority w:val="9"/>
    <w:semiHidden/>
    <w:rsid w:val="00B73EB8"/>
    <w:rPr>
      <w:rFonts w:asciiTheme="majorHAnsi" w:eastAsiaTheme="majorEastAsia" w:hAnsiTheme="majorHAnsi" w:cstheme="majorBidi"/>
      <w:i/>
      <w:iCs/>
      <w:color w:val="262626" w:themeColor="text1" w:themeTint="D9"/>
      <w:sz w:val="21"/>
      <w:szCs w:val="21"/>
    </w:rPr>
  </w:style>
  <w:style w:type="paragraph" w:styleId="aff2">
    <w:name w:val="Title"/>
    <w:basedOn w:val="a0"/>
    <w:next w:val="a0"/>
    <w:link w:val="aff3"/>
    <w:uiPriority w:val="10"/>
    <w:qFormat/>
    <w:rsid w:val="00B73EB8"/>
    <w:pPr>
      <w:spacing w:after="0" w:line="240" w:lineRule="auto"/>
      <w:contextualSpacing/>
    </w:pPr>
    <w:rPr>
      <w:rFonts w:asciiTheme="majorHAnsi" w:eastAsiaTheme="majorEastAsia" w:hAnsiTheme="majorHAnsi" w:cstheme="majorBidi"/>
      <w:spacing w:val="-10"/>
      <w:sz w:val="56"/>
      <w:szCs w:val="56"/>
    </w:rPr>
  </w:style>
  <w:style w:type="character" w:customStyle="1" w:styleId="aff3">
    <w:name w:val="Заголовок Знак"/>
    <w:basedOn w:val="a1"/>
    <w:link w:val="aff2"/>
    <w:uiPriority w:val="10"/>
    <w:rsid w:val="00B73EB8"/>
    <w:rPr>
      <w:rFonts w:asciiTheme="majorHAnsi" w:eastAsiaTheme="majorEastAsia" w:hAnsiTheme="majorHAnsi" w:cstheme="majorBidi"/>
      <w:spacing w:val="-10"/>
      <w:sz w:val="56"/>
      <w:szCs w:val="56"/>
    </w:rPr>
  </w:style>
  <w:style w:type="character" w:styleId="aff4">
    <w:name w:val="Emphasis"/>
    <w:basedOn w:val="a1"/>
    <w:uiPriority w:val="20"/>
    <w:qFormat/>
    <w:rsid w:val="00B73EB8"/>
    <w:rPr>
      <w:i/>
      <w:iCs/>
      <w:color w:val="auto"/>
    </w:rPr>
  </w:style>
  <w:style w:type="paragraph" w:styleId="2e">
    <w:name w:val="Quote"/>
    <w:basedOn w:val="a0"/>
    <w:next w:val="a0"/>
    <w:link w:val="2f"/>
    <w:uiPriority w:val="29"/>
    <w:qFormat/>
    <w:rsid w:val="00B73EB8"/>
    <w:pPr>
      <w:spacing w:before="200"/>
      <w:ind w:left="864" w:right="864"/>
    </w:pPr>
    <w:rPr>
      <w:i/>
      <w:iCs/>
      <w:color w:val="404040" w:themeColor="text1" w:themeTint="BF"/>
    </w:rPr>
  </w:style>
  <w:style w:type="character" w:customStyle="1" w:styleId="2f">
    <w:name w:val="Цитата 2 Знак"/>
    <w:basedOn w:val="a1"/>
    <w:link w:val="2e"/>
    <w:uiPriority w:val="29"/>
    <w:rsid w:val="00B73EB8"/>
    <w:rPr>
      <w:i/>
      <w:iCs/>
      <w:color w:val="404040" w:themeColor="text1" w:themeTint="BF"/>
    </w:rPr>
  </w:style>
  <w:style w:type="paragraph" w:styleId="aff5">
    <w:name w:val="Intense Quote"/>
    <w:basedOn w:val="a0"/>
    <w:next w:val="a0"/>
    <w:link w:val="aff6"/>
    <w:uiPriority w:val="30"/>
    <w:qFormat/>
    <w:rsid w:val="00B73EB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f6">
    <w:name w:val="Выделенная цитата Знак"/>
    <w:basedOn w:val="a1"/>
    <w:link w:val="aff5"/>
    <w:uiPriority w:val="30"/>
    <w:rsid w:val="00B73EB8"/>
    <w:rPr>
      <w:i/>
      <w:iCs/>
      <w:color w:val="404040" w:themeColor="text1" w:themeTint="BF"/>
    </w:rPr>
  </w:style>
  <w:style w:type="character" w:styleId="aff7">
    <w:name w:val="Subtle Emphasis"/>
    <w:basedOn w:val="a1"/>
    <w:uiPriority w:val="19"/>
    <w:qFormat/>
    <w:rsid w:val="00B73EB8"/>
    <w:rPr>
      <w:i/>
      <w:iCs/>
      <w:color w:val="404040" w:themeColor="text1" w:themeTint="BF"/>
    </w:rPr>
  </w:style>
  <w:style w:type="character" w:styleId="aff8">
    <w:name w:val="Intense Emphasis"/>
    <w:basedOn w:val="a1"/>
    <w:uiPriority w:val="21"/>
    <w:qFormat/>
    <w:rsid w:val="00B73EB8"/>
    <w:rPr>
      <w:b/>
      <w:bCs/>
      <w:i/>
      <w:iCs/>
      <w:color w:val="auto"/>
    </w:rPr>
  </w:style>
  <w:style w:type="character" w:styleId="aff9">
    <w:name w:val="Subtle Reference"/>
    <w:basedOn w:val="a1"/>
    <w:uiPriority w:val="31"/>
    <w:qFormat/>
    <w:rsid w:val="00B73EB8"/>
    <w:rPr>
      <w:smallCaps/>
      <w:color w:val="404040" w:themeColor="text1" w:themeTint="BF"/>
    </w:rPr>
  </w:style>
  <w:style w:type="character" w:styleId="affa">
    <w:name w:val="Intense Reference"/>
    <w:basedOn w:val="a1"/>
    <w:uiPriority w:val="32"/>
    <w:qFormat/>
    <w:rsid w:val="00B73EB8"/>
    <w:rPr>
      <w:b/>
      <w:bCs/>
      <w:smallCaps/>
      <w:color w:val="404040" w:themeColor="text1" w:themeTint="BF"/>
      <w:spacing w:val="5"/>
    </w:rPr>
  </w:style>
  <w:style w:type="character" w:styleId="affb">
    <w:name w:val="Book Title"/>
    <w:basedOn w:val="a1"/>
    <w:uiPriority w:val="33"/>
    <w:qFormat/>
    <w:rsid w:val="00B73EB8"/>
    <w:rPr>
      <w:b/>
      <w:bCs/>
      <w:i/>
      <w:iCs/>
      <w:spacing w:val="5"/>
    </w:rPr>
  </w:style>
  <w:style w:type="paragraph" w:styleId="affc">
    <w:name w:val="TOC Heading"/>
    <w:basedOn w:val="1a"/>
    <w:next w:val="a0"/>
    <w:uiPriority w:val="39"/>
    <w:semiHidden/>
    <w:unhideWhenUsed/>
    <w:qFormat/>
    <w:rsid w:val="00B73EB8"/>
    <w:pPr>
      <w:outlineLvl w:val="9"/>
    </w:pPr>
  </w:style>
  <w:style w:type="paragraph" w:styleId="affd">
    <w:name w:val="Plain Text"/>
    <w:basedOn w:val="a0"/>
    <w:link w:val="affe"/>
    <w:uiPriority w:val="99"/>
    <w:unhideWhenUsed/>
    <w:rsid w:val="002C0184"/>
    <w:pPr>
      <w:spacing w:after="0" w:line="240" w:lineRule="auto"/>
    </w:pPr>
    <w:rPr>
      <w:rFonts w:ascii="Calibri" w:eastAsia="Calibri" w:hAnsi="Calibri" w:cs="Times New Roman"/>
      <w:szCs w:val="21"/>
    </w:rPr>
  </w:style>
  <w:style w:type="character" w:customStyle="1" w:styleId="affe">
    <w:name w:val="Текст Знак"/>
    <w:basedOn w:val="a1"/>
    <w:link w:val="affd"/>
    <w:uiPriority w:val="99"/>
    <w:rsid w:val="002C0184"/>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1953">
      <w:bodyDiv w:val="1"/>
      <w:marLeft w:val="0"/>
      <w:marRight w:val="0"/>
      <w:marTop w:val="0"/>
      <w:marBottom w:val="0"/>
      <w:divBdr>
        <w:top w:val="none" w:sz="0" w:space="0" w:color="auto"/>
        <w:left w:val="none" w:sz="0" w:space="0" w:color="auto"/>
        <w:bottom w:val="none" w:sz="0" w:space="0" w:color="auto"/>
        <w:right w:val="none" w:sz="0" w:space="0" w:color="auto"/>
      </w:divBdr>
    </w:div>
    <w:div w:id="247010343">
      <w:bodyDiv w:val="1"/>
      <w:marLeft w:val="0"/>
      <w:marRight w:val="0"/>
      <w:marTop w:val="0"/>
      <w:marBottom w:val="0"/>
      <w:divBdr>
        <w:top w:val="none" w:sz="0" w:space="0" w:color="auto"/>
        <w:left w:val="none" w:sz="0" w:space="0" w:color="auto"/>
        <w:bottom w:val="none" w:sz="0" w:space="0" w:color="auto"/>
        <w:right w:val="none" w:sz="0" w:space="0" w:color="auto"/>
      </w:divBdr>
    </w:div>
    <w:div w:id="317074505">
      <w:bodyDiv w:val="1"/>
      <w:marLeft w:val="0"/>
      <w:marRight w:val="0"/>
      <w:marTop w:val="0"/>
      <w:marBottom w:val="0"/>
      <w:divBdr>
        <w:top w:val="none" w:sz="0" w:space="0" w:color="auto"/>
        <w:left w:val="none" w:sz="0" w:space="0" w:color="auto"/>
        <w:bottom w:val="none" w:sz="0" w:space="0" w:color="auto"/>
        <w:right w:val="none" w:sz="0" w:space="0" w:color="auto"/>
      </w:divBdr>
    </w:div>
    <w:div w:id="381179014">
      <w:bodyDiv w:val="1"/>
      <w:marLeft w:val="0"/>
      <w:marRight w:val="0"/>
      <w:marTop w:val="0"/>
      <w:marBottom w:val="0"/>
      <w:divBdr>
        <w:top w:val="none" w:sz="0" w:space="0" w:color="auto"/>
        <w:left w:val="none" w:sz="0" w:space="0" w:color="auto"/>
        <w:bottom w:val="none" w:sz="0" w:space="0" w:color="auto"/>
        <w:right w:val="none" w:sz="0" w:space="0" w:color="auto"/>
      </w:divBdr>
    </w:div>
    <w:div w:id="416438971">
      <w:bodyDiv w:val="1"/>
      <w:marLeft w:val="0"/>
      <w:marRight w:val="0"/>
      <w:marTop w:val="0"/>
      <w:marBottom w:val="0"/>
      <w:divBdr>
        <w:top w:val="none" w:sz="0" w:space="0" w:color="auto"/>
        <w:left w:val="none" w:sz="0" w:space="0" w:color="auto"/>
        <w:bottom w:val="none" w:sz="0" w:space="0" w:color="auto"/>
        <w:right w:val="none" w:sz="0" w:space="0" w:color="auto"/>
      </w:divBdr>
    </w:div>
    <w:div w:id="428278788">
      <w:bodyDiv w:val="1"/>
      <w:marLeft w:val="0"/>
      <w:marRight w:val="0"/>
      <w:marTop w:val="0"/>
      <w:marBottom w:val="0"/>
      <w:divBdr>
        <w:top w:val="none" w:sz="0" w:space="0" w:color="auto"/>
        <w:left w:val="none" w:sz="0" w:space="0" w:color="auto"/>
        <w:bottom w:val="none" w:sz="0" w:space="0" w:color="auto"/>
        <w:right w:val="none" w:sz="0" w:space="0" w:color="auto"/>
      </w:divBdr>
    </w:div>
    <w:div w:id="444497816">
      <w:bodyDiv w:val="1"/>
      <w:marLeft w:val="0"/>
      <w:marRight w:val="0"/>
      <w:marTop w:val="0"/>
      <w:marBottom w:val="0"/>
      <w:divBdr>
        <w:top w:val="none" w:sz="0" w:space="0" w:color="auto"/>
        <w:left w:val="none" w:sz="0" w:space="0" w:color="auto"/>
        <w:bottom w:val="none" w:sz="0" w:space="0" w:color="auto"/>
        <w:right w:val="none" w:sz="0" w:space="0" w:color="auto"/>
      </w:divBdr>
    </w:div>
    <w:div w:id="625239454">
      <w:bodyDiv w:val="1"/>
      <w:marLeft w:val="0"/>
      <w:marRight w:val="0"/>
      <w:marTop w:val="0"/>
      <w:marBottom w:val="0"/>
      <w:divBdr>
        <w:top w:val="none" w:sz="0" w:space="0" w:color="auto"/>
        <w:left w:val="none" w:sz="0" w:space="0" w:color="auto"/>
        <w:bottom w:val="none" w:sz="0" w:space="0" w:color="auto"/>
        <w:right w:val="none" w:sz="0" w:space="0" w:color="auto"/>
      </w:divBdr>
    </w:div>
    <w:div w:id="685064270">
      <w:bodyDiv w:val="1"/>
      <w:marLeft w:val="0"/>
      <w:marRight w:val="0"/>
      <w:marTop w:val="0"/>
      <w:marBottom w:val="0"/>
      <w:divBdr>
        <w:top w:val="none" w:sz="0" w:space="0" w:color="auto"/>
        <w:left w:val="none" w:sz="0" w:space="0" w:color="auto"/>
        <w:bottom w:val="none" w:sz="0" w:space="0" w:color="auto"/>
        <w:right w:val="none" w:sz="0" w:space="0" w:color="auto"/>
      </w:divBdr>
    </w:div>
    <w:div w:id="696809750">
      <w:bodyDiv w:val="1"/>
      <w:marLeft w:val="0"/>
      <w:marRight w:val="0"/>
      <w:marTop w:val="0"/>
      <w:marBottom w:val="0"/>
      <w:divBdr>
        <w:top w:val="none" w:sz="0" w:space="0" w:color="auto"/>
        <w:left w:val="none" w:sz="0" w:space="0" w:color="auto"/>
        <w:bottom w:val="none" w:sz="0" w:space="0" w:color="auto"/>
        <w:right w:val="none" w:sz="0" w:space="0" w:color="auto"/>
      </w:divBdr>
    </w:div>
    <w:div w:id="699208156">
      <w:bodyDiv w:val="1"/>
      <w:marLeft w:val="0"/>
      <w:marRight w:val="0"/>
      <w:marTop w:val="0"/>
      <w:marBottom w:val="0"/>
      <w:divBdr>
        <w:top w:val="none" w:sz="0" w:space="0" w:color="auto"/>
        <w:left w:val="none" w:sz="0" w:space="0" w:color="auto"/>
        <w:bottom w:val="none" w:sz="0" w:space="0" w:color="auto"/>
        <w:right w:val="none" w:sz="0" w:space="0" w:color="auto"/>
      </w:divBdr>
    </w:div>
    <w:div w:id="716976870">
      <w:bodyDiv w:val="1"/>
      <w:marLeft w:val="0"/>
      <w:marRight w:val="0"/>
      <w:marTop w:val="0"/>
      <w:marBottom w:val="0"/>
      <w:divBdr>
        <w:top w:val="none" w:sz="0" w:space="0" w:color="auto"/>
        <w:left w:val="none" w:sz="0" w:space="0" w:color="auto"/>
        <w:bottom w:val="none" w:sz="0" w:space="0" w:color="auto"/>
        <w:right w:val="none" w:sz="0" w:space="0" w:color="auto"/>
      </w:divBdr>
    </w:div>
    <w:div w:id="816646850">
      <w:bodyDiv w:val="1"/>
      <w:marLeft w:val="0"/>
      <w:marRight w:val="0"/>
      <w:marTop w:val="0"/>
      <w:marBottom w:val="0"/>
      <w:divBdr>
        <w:top w:val="none" w:sz="0" w:space="0" w:color="auto"/>
        <w:left w:val="none" w:sz="0" w:space="0" w:color="auto"/>
        <w:bottom w:val="none" w:sz="0" w:space="0" w:color="auto"/>
        <w:right w:val="none" w:sz="0" w:space="0" w:color="auto"/>
      </w:divBdr>
    </w:div>
    <w:div w:id="997419888">
      <w:bodyDiv w:val="1"/>
      <w:marLeft w:val="0"/>
      <w:marRight w:val="0"/>
      <w:marTop w:val="0"/>
      <w:marBottom w:val="0"/>
      <w:divBdr>
        <w:top w:val="none" w:sz="0" w:space="0" w:color="auto"/>
        <w:left w:val="none" w:sz="0" w:space="0" w:color="auto"/>
        <w:bottom w:val="none" w:sz="0" w:space="0" w:color="auto"/>
        <w:right w:val="none" w:sz="0" w:space="0" w:color="auto"/>
      </w:divBdr>
    </w:div>
    <w:div w:id="1533348848">
      <w:bodyDiv w:val="1"/>
      <w:marLeft w:val="0"/>
      <w:marRight w:val="0"/>
      <w:marTop w:val="0"/>
      <w:marBottom w:val="0"/>
      <w:divBdr>
        <w:top w:val="none" w:sz="0" w:space="0" w:color="auto"/>
        <w:left w:val="none" w:sz="0" w:space="0" w:color="auto"/>
        <w:bottom w:val="none" w:sz="0" w:space="0" w:color="auto"/>
        <w:right w:val="none" w:sz="0" w:space="0" w:color="auto"/>
      </w:divBdr>
    </w:div>
    <w:div w:id="1669676459">
      <w:bodyDiv w:val="1"/>
      <w:marLeft w:val="0"/>
      <w:marRight w:val="0"/>
      <w:marTop w:val="0"/>
      <w:marBottom w:val="0"/>
      <w:divBdr>
        <w:top w:val="none" w:sz="0" w:space="0" w:color="auto"/>
        <w:left w:val="none" w:sz="0" w:space="0" w:color="auto"/>
        <w:bottom w:val="none" w:sz="0" w:space="0" w:color="auto"/>
        <w:right w:val="none" w:sz="0" w:space="0" w:color="auto"/>
      </w:divBdr>
    </w:div>
    <w:div w:id="1710959158">
      <w:bodyDiv w:val="1"/>
      <w:marLeft w:val="0"/>
      <w:marRight w:val="0"/>
      <w:marTop w:val="0"/>
      <w:marBottom w:val="0"/>
      <w:divBdr>
        <w:top w:val="none" w:sz="0" w:space="0" w:color="auto"/>
        <w:left w:val="none" w:sz="0" w:space="0" w:color="auto"/>
        <w:bottom w:val="none" w:sz="0" w:space="0" w:color="auto"/>
        <w:right w:val="none" w:sz="0" w:space="0" w:color="auto"/>
      </w:divBdr>
    </w:div>
    <w:div w:id="1899198460">
      <w:bodyDiv w:val="1"/>
      <w:marLeft w:val="0"/>
      <w:marRight w:val="0"/>
      <w:marTop w:val="0"/>
      <w:marBottom w:val="0"/>
      <w:divBdr>
        <w:top w:val="none" w:sz="0" w:space="0" w:color="auto"/>
        <w:left w:val="none" w:sz="0" w:space="0" w:color="auto"/>
        <w:bottom w:val="none" w:sz="0" w:space="0" w:color="auto"/>
        <w:right w:val="none" w:sz="0" w:space="0" w:color="auto"/>
      </w:divBdr>
    </w:div>
    <w:div w:id="1968389211">
      <w:bodyDiv w:val="1"/>
      <w:marLeft w:val="0"/>
      <w:marRight w:val="0"/>
      <w:marTop w:val="0"/>
      <w:marBottom w:val="0"/>
      <w:divBdr>
        <w:top w:val="none" w:sz="0" w:space="0" w:color="auto"/>
        <w:left w:val="none" w:sz="0" w:space="0" w:color="auto"/>
        <w:bottom w:val="none" w:sz="0" w:space="0" w:color="auto"/>
        <w:right w:val="none" w:sz="0" w:space="0" w:color="auto"/>
      </w:divBdr>
    </w:div>
    <w:div w:id="2061247473">
      <w:bodyDiv w:val="1"/>
      <w:marLeft w:val="0"/>
      <w:marRight w:val="0"/>
      <w:marTop w:val="0"/>
      <w:marBottom w:val="0"/>
      <w:divBdr>
        <w:top w:val="none" w:sz="0" w:space="0" w:color="auto"/>
        <w:left w:val="none" w:sz="0" w:space="0" w:color="auto"/>
        <w:bottom w:val="none" w:sz="0" w:space="0" w:color="auto"/>
        <w:right w:val="none" w:sz="0" w:space="0" w:color="auto"/>
      </w:divBdr>
    </w:div>
    <w:div w:id="2079132167">
      <w:bodyDiv w:val="1"/>
      <w:marLeft w:val="0"/>
      <w:marRight w:val="0"/>
      <w:marTop w:val="0"/>
      <w:marBottom w:val="0"/>
      <w:divBdr>
        <w:top w:val="none" w:sz="0" w:space="0" w:color="auto"/>
        <w:left w:val="none" w:sz="0" w:space="0" w:color="auto"/>
        <w:bottom w:val="none" w:sz="0" w:space="0" w:color="auto"/>
        <w:right w:val="none" w:sz="0" w:space="0" w:color="auto"/>
      </w:divBdr>
    </w:div>
    <w:div w:id="2100441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1A5DD1-A0FE-4D3D-B9A7-CA6A6E07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3956</TotalTime>
  <Pages>25</Pages>
  <Words>13811</Words>
  <Characters>78726</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Дмитрий Бабаев</cp:lastModifiedBy>
  <cp:revision>220</cp:revision>
  <cp:lastPrinted>2024-02-21T02:33:00Z</cp:lastPrinted>
  <dcterms:created xsi:type="dcterms:W3CDTF">2021-03-29T09:07:00Z</dcterms:created>
  <dcterms:modified xsi:type="dcterms:W3CDTF">2024-10-21T10:21:00Z</dcterms:modified>
</cp:coreProperties>
</file>